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tblpY="614"/>
        <w:tblW w:w="898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86"/>
      </w:tblGrid>
      <w:tr w:rsidR="00360ADE" w:rsidTr="00B13F91">
        <w:tc>
          <w:tcPr>
            <w:tcW w:w="8986" w:type="dxa"/>
          </w:tcPr>
          <w:p w:rsidR="00360ADE" w:rsidRDefault="00360ADE" w:rsidP="00351B89">
            <w:pPr>
              <w:spacing w:after="0"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  <w:bookmarkStart w:id="0" w:name="_Toc466043149"/>
          </w:p>
        </w:tc>
      </w:tr>
    </w:tbl>
    <w:bookmarkEnd w:id="0"/>
    <w:p w:rsidR="007901D0" w:rsidRDefault="007901D0" w:rsidP="007901D0">
      <w:pPr>
        <w:pStyle w:val="Nagwek1"/>
        <w:jc w:val="both"/>
        <w:rPr>
          <w:rFonts w:ascii="Arial" w:hAnsi="Arial" w:cs="Arial"/>
        </w:rPr>
      </w:pPr>
      <w:r w:rsidRPr="005B6597">
        <w:rPr>
          <w:rFonts w:ascii="Arial" w:hAnsi="Arial" w:cs="Arial"/>
        </w:rPr>
        <w:t>OPIS TECHNICZNY</w:t>
      </w:r>
    </w:p>
    <w:p w:rsidR="007901D0" w:rsidRPr="005B6597" w:rsidRDefault="007901D0" w:rsidP="007901D0">
      <w:pPr>
        <w:rPr>
          <w:lang w:eastAsia="en-US"/>
        </w:rPr>
      </w:pPr>
    </w:p>
    <w:p w:rsidR="007901D0" w:rsidRDefault="007901D0" w:rsidP="00436A5E">
      <w:pPr>
        <w:numPr>
          <w:ilvl w:val="0"/>
          <w:numId w:val="4"/>
        </w:numPr>
        <w:suppressAutoHyphens w:val="0"/>
        <w:spacing w:after="0" w:line="240" w:lineRule="auto"/>
        <w:outlineLvl w:val="0"/>
        <w:rPr>
          <w:rFonts w:ascii="Arial" w:hAnsi="Arial"/>
          <w:b/>
          <w:i/>
        </w:rPr>
      </w:pPr>
      <w:bookmarkStart w:id="1" w:name="_Toc403545700"/>
      <w:r>
        <w:rPr>
          <w:rFonts w:ascii="Arial" w:hAnsi="Arial"/>
          <w:b/>
          <w:i/>
        </w:rPr>
        <w:t>Dane ogólne</w:t>
      </w:r>
      <w:bookmarkEnd w:id="1"/>
    </w:p>
    <w:p w:rsidR="007901D0" w:rsidRPr="00C75001" w:rsidRDefault="007901D0" w:rsidP="007901D0">
      <w:pPr>
        <w:rPr>
          <w:rFonts w:ascii="Arial" w:hAnsi="Arial"/>
        </w:rPr>
      </w:pPr>
    </w:p>
    <w:p w:rsidR="007901D0" w:rsidRDefault="007901D0" w:rsidP="00436A5E">
      <w:pPr>
        <w:numPr>
          <w:ilvl w:val="1"/>
          <w:numId w:val="4"/>
        </w:numPr>
        <w:tabs>
          <w:tab w:val="num" w:pos="1080"/>
        </w:tabs>
        <w:suppressAutoHyphens w:val="0"/>
        <w:spacing w:after="0" w:line="240" w:lineRule="auto"/>
        <w:ind w:left="1077" w:hanging="720"/>
        <w:outlineLvl w:val="1"/>
        <w:rPr>
          <w:rFonts w:ascii="Arial" w:hAnsi="Arial"/>
          <w:b/>
          <w:i/>
        </w:rPr>
      </w:pPr>
      <w:bookmarkStart w:id="2" w:name="_Toc403545701"/>
      <w:r>
        <w:rPr>
          <w:rFonts w:ascii="Arial" w:hAnsi="Arial"/>
          <w:b/>
          <w:i/>
        </w:rPr>
        <w:t>Inwestor</w:t>
      </w:r>
      <w:bookmarkEnd w:id="2"/>
    </w:p>
    <w:p w:rsidR="00D75C4C" w:rsidRDefault="00D75C4C" w:rsidP="00D75C4C">
      <w:pPr>
        <w:spacing w:after="0" w:line="240" w:lineRule="auto"/>
        <w:rPr>
          <w:rFonts w:ascii="Arial Narrow" w:eastAsia="Times New Roman" w:hAnsi="Arial Narrow" w:cs="Times New Roman"/>
          <w:b/>
          <w:bCs/>
        </w:rPr>
      </w:pPr>
      <w:r w:rsidRPr="00D75C4C">
        <w:rPr>
          <w:rFonts w:ascii="Arial Narrow" w:eastAsia="Times New Roman" w:hAnsi="Arial Narrow" w:cs="Times New Roman"/>
          <w:b/>
          <w:bCs/>
        </w:rPr>
        <w:t xml:space="preserve">    </w:t>
      </w:r>
    </w:p>
    <w:p w:rsidR="00D75C4C" w:rsidRPr="00D75C4C" w:rsidRDefault="00D75C4C" w:rsidP="00D75C4C">
      <w:pPr>
        <w:spacing w:after="0" w:line="240" w:lineRule="auto"/>
        <w:rPr>
          <w:rFonts w:ascii="Arial Narrow" w:eastAsia="Times New Roman" w:hAnsi="Arial Narrow" w:cs="Times New Roman"/>
          <w:bCs/>
        </w:rPr>
      </w:pPr>
      <w:r>
        <w:rPr>
          <w:rFonts w:ascii="Arial Narrow" w:eastAsia="Times New Roman" w:hAnsi="Arial Narrow" w:cs="Times New Roman"/>
          <w:b/>
          <w:bCs/>
        </w:rPr>
        <w:t xml:space="preserve">      </w:t>
      </w:r>
      <w:r w:rsidR="00CB62AB">
        <w:rPr>
          <w:rFonts w:ascii="Arial Narrow" w:eastAsia="Times New Roman" w:hAnsi="Arial Narrow" w:cs="Times New Roman"/>
          <w:bCs/>
        </w:rPr>
        <w:t>Gmina Raszyn ul. Szkolna 2a, 05-090 Raszyn</w:t>
      </w:r>
    </w:p>
    <w:p w:rsidR="007901D0" w:rsidRDefault="007901D0" w:rsidP="007901D0">
      <w:pPr>
        <w:ind w:left="360"/>
        <w:jc w:val="both"/>
        <w:rPr>
          <w:rFonts w:ascii="Arial" w:hAnsi="Arial"/>
        </w:rPr>
      </w:pPr>
    </w:p>
    <w:p w:rsidR="007901D0" w:rsidRDefault="007901D0" w:rsidP="00436A5E">
      <w:pPr>
        <w:numPr>
          <w:ilvl w:val="1"/>
          <w:numId w:val="4"/>
        </w:numPr>
        <w:tabs>
          <w:tab w:val="num" w:pos="1080"/>
        </w:tabs>
        <w:suppressAutoHyphens w:val="0"/>
        <w:spacing w:after="0" w:line="240" w:lineRule="auto"/>
        <w:ind w:left="1077" w:hanging="720"/>
        <w:outlineLvl w:val="1"/>
        <w:rPr>
          <w:rFonts w:ascii="Arial" w:hAnsi="Arial"/>
          <w:b/>
          <w:i/>
        </w:rPr>
      </w:pPr>
      <w:bookmarkStart w:id="3" w:name="_Toc403545702"/>
      <w:r>
        <w:rPr>
          <w:rFonts w:ascii="Arial" w:hAnsi="Arial"/>
          <w:b/>
          <w:i/>
        </w:rPr>
        <w:t>Przedmiot inwestycji</w:t>
      </w:r>
      <w:bookmarkEnd w:id="3"/>
    </w:p>
    <w:p w:rsidR="007901D0" w:rsidRPr="00CB62AB" w:rsidRDefault="007901D0" w:rsidP="007901D0">
      <w:pPr>
        <w:ind w:left="360"/>
        <w:rPr>
          <w:rFonts w:asciiTheme="majorHAnsi" w:hAnsiTheme="majorHAnsi"/>
        </w:rPr>
      </w:pPr>
    </w:p>
    <w:p w:rsidR="00BD324B" w:rsidRPr="00073D5F" w:rsidRDefault="00073D5F" w:rsidP="00BD324B">
      <w:pPr>
        <w:ind w:left="357" w:firstLine="210"/>
        <w:jc w:val="both"/>
        <w:rPr>
          <w:rFonts w:ascii="Arial Narrow" w:hAnsi="Arial Narrow"/>
        </w:rPr>
      </w:pPr>
      <w:r w:rsidRPr="00073D5F">
        <w:rPr>
          <w:rFonts w:ascii="Arial Narrow" w:hAnsi="Arial Narrow"/>
        </w:rPr>
        <w:t>W niniejszym opracowaniu zaprojektowano</w:t>
      </w:r>
      <w:r w:rsidR="003D3A54">
        <w:rPr>
          <w:rFonts w:ascii="Arial Narrow" w:hAnsi="Arial Narrow"/>
        </w:rPr>
        <w:t xml:space="preserve"> </w:t>
      </w:r>
      <w:r w:rsidR="009E5F12">
        <w:rPr>
          <w:rFonts w:ascii="Arial Narrow" w:hAnsi="Arial Narrow"/>
        </w:rPr>
        <w:t>przyłącze wodociągowe</w:t>
      </w:r>
      <w:r w:rsidRPr="00073D5F">
        <w:rPr>
          <w:rFonts w:ascii="Arial Narrow" w:hAnsi="Arial Narrow"/>
        </w:rPr>
        <w:t xml:space="preserve"> z rur </w:t>
      </w:r>
      <w:r w:rsidR="009E5F12">
        <w:rPr>
          <w:rFonts w:ascii="Arial Narrow" w:hAnsi="Arial Narrow"/>
        </w:rPr>
        <w:t>PE</w:t>
      </w:r>
      <w:r w:rsidRPr="00073D5F">
        <w:rPr>
          <w:rFonts w:ascii="Arial Narrow" w:hAnsi="Arial Narrow"/>
        </w:rPr>
        <w:t xml:space="preserve"> </w:t>
      </w:r>
      <w:r w:rsidRPr="00073D5F">
        <w:rPr>
          <w:rFonts w:ascii="Cambria Math" w:hAnsi="Cambria Math" w:cs="Cambria Math"/>
        </w:rPr>
        <w:t>∅</w:t>
      </w:r>
      <w:r w:rsidR="009E5F12">
        <w:rPr>
          <w:rFonts w:ascii="Arial Narrow" w:hAnsi="Arial Narrow"/>
        </w:rPr>
        <w:t>63</w:t>
      </w:r>
      <w:r w:rsidRPr="00073D5F">
        <w:rPr>
          <w:rFonts w:ascii="Arial Narrow" w:hAnsi="Arial Narrow"/>
        </w:rPr>
        <w:t>x5,</w:t>
      </w:r>
      <w:r w:rsidR="009E5F12">
        <w:rPr>
          <w:rFonts w:ascii="Arial Narrow" w:hAnsi="Arial Narrow"/>
        </w:rPr>
        <w:t>8 o</w:t>
      </w:r>
      <w:r w:rsidRPr="00073D5F">
        <w:rPr>
          <w:rFonts w:ascii="Arial Narrow" w:hAnsi="Arial Narrow"/>
        </w:rPr>
        <w:t xml:space="preserve"> całkowitej długości L= </w:t>
      </w:r>
      <w:r w:rsidR="009E5F12">
        <w:rPr>
          <w:rFonts w:ascii="Arial Narrow" w:hAnsi="Arial Narrow"/>
        </w:rPr>
        <w:t>11</w:t>
      </w:r>
      <w:r w:rsidRPr="00073D5F">
        <w:rPr>
          <w:rFonts w:ascii="Arial Narrow" w:hAnsi="Arial Narrow"/>
        </w:rPr>
        <w:t>,</w:t>
      </w:r>
      <w:r w:rsidR="009E5F12">
        <w:rPr>
          <w:rFonts w:ascii="Arial Narrow" w:hAnsi="Arial Narrow"/>
        </w:rPr>
        <w:t xml:space="preserve">0 m. </w:t>
      </w:r>
    </w:p>
    <w:p w:rsidR="007901D0" w:rsidRPr="008125BB" w:rsidRDefault="007901D0" w:rsidP="00436A5E">
      <w:pPr>
        <w:numPr>
          <w:ilvl w:val="1"/>
          <w:numId w:val="4"/>
        </w:numPr>
        <w:tabs>
          <w:tab w:val="num" w:pos="1080"/>
        </w:tabs>
        <w:suppressAutoHyphens w:val="0"/>
        <w:spacing w:after="0" w:line="240" w:lineRule="auto"/>
        <w:ind w:left="1077" w:hanging="720"/>
        <w:outlineLvl w:val="1"/>
        <w:rPr>
          <w:rFonts w:ascii="Arial" w:hAnsi="Arial"/>
          <w:b/>
          <w:i/>
        </w:rPr>
      </w:pPr>
      <w:bookmarkStart w:id="4" w:name="_Toc403545703"/>
      <w:r w:rsidRPr="008125BB">
        <w:rPr>
          <w:rFonts w:ascii="Arial" w:hAnsi="Arial"/>
          <w:b/>
          <w:i/>
        </w:rPr>
        <w:t>Nazwa inwestycji</w:t>
      </w:r>
      <w:bookmarkEnd w:id="4"/>
    </w:p>
    <w:p w:rsidR="007901D0" w:rsidRPr="00661917" w:rsidRDefault="007901D0" w:rsidP="007901D0">
      <w:pPr>
        <w:ind w:left="360"/>
      </w:pPr>
    </w:p>
    <w:p w:rsidR="007901D0" w:rsidRPr="00CB62AB" w:rsidRDefault="007901D0" w:rsidP="00CB62AB">
      <w:pPr>
        <w:spacing w:line="360" w:lineRule="auto"/>
        <w:ind w:left="360" w:firstLine="357"/>
        <w:jc w:val="both"/>
        <w:rPr>
          <w:rFonts w:ascii="Arial Narrow" w:hAnsi="Arial Narrow"/>
          <w:bCs/>
        </w:rPr>
      </w:pPr>
      <w:r w:rsidRPr="00661917">
        <w:rPr>
          <w:rFonts w:ascii="Arial Narrow" w:hAnsi="Arial Narrow"/>
        </w:rPr>
        <w:t xml:space="preserve">„Budowa </w:t>
      </w:r>
      <w:r w:rsidR="009E5F12">
        <w:rPr>
          <w:rFonts w:ascii="Arial Narrow" w:hAnsi="Arial Narrow"/>
        </w:rPr>
        <w:t>przyłącza wodociągowego</w:t>
      </w:r>
      <w:r w:rsidR="00CB62AB">
        <w:rPr>
          <w:rFonts w:ascii="Arial Narrow" w:hAnsi="Arial Narrow"/>
        </w:rPr>
        <w:t xml:space="preserve"> </w:t>
      </w:r>
      <w:r w:rsidR="009E5F12" w:rsidRPr="00073D5F">
        <w:rPr>
          <w:rFonts w:ascii="Arial Narrow" w:hAnsi="Arial Narrow"/>
        </w:rPr>
        <w:t xml:space="preserve">z rur </w:t>
      </w:r>
      <w:r w:rsidR="009E5F12">
        <w:rPr>
          <w:rFonts w:ascii="Arial Narrow" w:hAnsi="Arial Narrow"/>
        </w:rPr>
        <w:t>PE</w:t>
      </w:r>
      <w:r w:rsidR="009E5F12" w:rsidRPr="00073D5F">
        <w:rPr>
          <w:rFonts w:ascii="Arial Narrow" w:hAnsi="Arial Narrow"/>
        </w:rPr>
        <w:t xml:space="preserve"> </w:t>
      </w:r>
      <w:r w:rsidR="009E5F12" w:rsidRPr="00073D5F">
        <w:rPr>
          <w:rFonts w:ascii="Cambria Math" w:hAnsi="Cambria Math" w:cs="Cambria Math"/>
        </w:rPr>
        <w:t>∅</w:t>
      </w:r>
      <w:r w:rsidR="009E5F12">
        <w:rPr>
          <w:rFonts w:ascii="Arial Narrow" w:hAnsi="Arial Narrow"/>
        </w:rPr>
        <w:t>63</w:t>
      </w:r>
      <w:r w:rsidR="009E5F12" w:rsidRPr="00073D5F">
        <w:rPr>
          <w:rFonts w:ascii="Arial Narrow" w:hAnsi="Arial Narrow"/>
        </w:rPr>
        <w:t>x5,</w:t>
      </w:r>
      <w:r w:rsidR="009E5F12">
        <w:rPr>
          <w:rFonts w:ascii="Arial Narrow" w:hAnsi="Arial Narrow"/>
        </w:rPr>
        <w:t xml:space="preserve">8 </w:t>
      </w:r>
      <w:r w:rsidR="00D75C4C" w:rsidRPr="00C16443">
        <w:rPr>
          <w:rFonts w:ascii="Arial Narrow" w:hAnsi="Arial Narrow"/>
          <w:bCs/>
        </w:rPr>
        <w:t xml:space="preserve">w </w:t>
      </w:r>
      <w:r w:rsidR="00CB62AB">
        <w:rPr>
          <w:rFonts w:ascii="Arial Narrow" w:hAnsi="Arial Narrow"/>
          <w:bCs/>
        </w:rPr>
        <w:t>Raszynie</w:t>
      </w:r>
      <w:r w:rsidR="00D75C4C" w:rsidRPr="00C16443">
        <w:rPr>
          <w:rFonts w:ascii="Arial Narrow" w:hAnsi="Arial Narrow"/>
          <w:bCs/>
        </w:rPr>
        <w:t xml:space="preserve"> </w:t>
      </w:r>
      <w:r w:rsidR="00D75C4C">
        <w:rPr>
          <w:rFonts w:ascii="Arial Narrow" w:hAnsi="Arial Narrow"/>
          <w:bCs/>
        </w:rPr>
        <w:t xml:space="preserve">dz. nr </w:t>
      </w:r>
      <w:r w:rsidR="00CB62AB">
        <w:rPr>
          <w:rFonts w:ascii="Arial Narrow" w:hAnsi="Arial Narrow"/>
          <w:bCs/>
        </w:rPr>
        <w:t>1044/26</w:t>
      </w:r>
      <w:r w:rsidR="009E5F12">
        <w:rPr>
          <w:rFonts w:ascii="Arial Narrow" w:hAnsi="Arial Narrow"/>
          <w:bCs/>
        </w:rPr>
        <w:t>, 1043</w:t>
      </w:r>
      <w:r w:rsidR="00D75C4C">
        <w:rPr>
          <w:rFonts w:ascii="Arial Narrow" w:hAnsi="Arial Narrow"/>
          <w:bCs/>
        </w:rPr>
        <w:t xml:space="preserve"> </w:t>
      </w:r>
      <w:proofErr w:type="spellStart"/>
      <w:r w:rsidR="00D75C4C">
        <w:rPr>
          <w:rFonts w:ascii="Arial Narrow" w:hAnsi="Arial Narrow"/>
          <w:bCs/>
        </w:rPr>
        <w:t>obr</w:t>
      </w:r>
      <w:proofErr w:type="spellEnd"/>
      <w:r w:rsidR="00D75C4C">
        <w:rPr>
          <w:rFonts w:ascii="Arial Narrow" w:hAnsi="Arial Narrow"/>
          <w:bCs/>
        </w:rPr>
        <w:t xml:space="preserve">. </w:t>
      </w:r>
      <w:r w:rsidR="00CB62AB">
        <w:rPr>
          <w:rFonts w:ascii="Arial Narrow" w:hAnsi="Arial Narrow"/>
          <w:bCs/>
        </w:rPr>
        <w:t>Raszyn 01</w:t>
      </w:r>
      <w:r w:rsidR="009E5F12">
        <w:rPr>
          <w:rFonts w:ascii="Arial Narrow" w:hAnsi="Arial Narrow"/>
          <w:bCs/>
        </w:rPr>
        <w:t>”</w:t>
      </w:r>
      <w:r w:rsidR="00CB62AB">
        <w:rPr>
          <w:rFonts w:ascii="Arial Narrow" w:hAnsi="Arial Narrow"/>
          <w:bCs/>
        </w:rPr>
        <w:t>.</w:t>
      </w:r>
    </w:p>
    <w:p w:rsidR="007901D0" w:rsidRDefault="007901D0" w:rsidP="00436A5E">
      <w:pPr>
        <w:numPr>
          <w:ilvl w:val="1"/>
          <w:numId w:val="4"/>
        </w:numPr>
        <w:tabs>
          <w:tab w:val="num" w:pos="1080"/>
        </w:tabs>
        <w:suppressAutoHyphens w:val="0"/>
        <w:spacing w:after="0" w:line="240" w:lineRule="auto"/>
        <w:ind w:left="1077" w:hanging="720"/>
        <w:outlineLvl w:val="1"/>
        <w:rPr>
          <w:rFonts w:ascii="Arial" w:hAnsi="Arial"/>
          <w:b/>
          <w:i/>
        </w:rPr>
      </w:pPr>
      <w:bookmarkStart w:id="5" w:name="_Toc403545704"/>
      <w:r>
        <w:rPr>
          <w:rFonts w:ascii="Arial" w:hAnsi="Arial"/>
          <w:b/>
          <w:i/>
        </w:rPr>
        <w:t>Podstawa opracowania</w:t>
      </w:r>
      <w:bookmarkEnd w:id="5"/>
    </w:p>
    <w:p w:rsidR="007901D0" w:rsidRPr="00C745F0" w:rsidRDefault="007901D0" w:rsidP="007901D0">
      <w:pPr>
        <w:jc w:val="both"/>
        <w:rPr>
          <w:rFonts w:ascii="Arial Narrow" w:hAnsi="Arial Narrow"/>
        </w:rPr>
      </w:pPr>
    </w:p>
    <w:p w:rsidR="007901D0" w:rsidRDefault="007901D0" w:rsidP="007901D0">
      <w:pPr>
        <w:ind w:left="360"/>
        <w:jc w:val="both"/>
        <w:rPr>
          <w:rFonts w:ascii="Arial Narrow" w:hAnsi="Arial Narrow"/>
        </w:rPr>
      </w:pPr>
      <w:r w:rsidRPr="00C745F0">
        <w:rPr>
          <w:rFonts w:ascii="Arial Narrow" w:hAnsi="Arial Narrow"/>
        </w:rPr>
        <w:t>Podstawą opracowania jest</w:t>
      </w:r>
      <w:r>
        <w:rPr>
          <w:rFonts w:ascii="Arial Narrow" w:hAnsi="Arial Narrow"/>
        </w:rPr>
        <w:t>:</w:t>
      </w:r>
    </w:p>
    <w:p w:rsidR="007901D0" w:rsidRDefault="007901D0" w:rsidP="00436A5E">
      <w:pPr>
        <w:numPr>
          <w:ilvl w:val="0"/>
          <w:numId w:val="7"/>
        </w:numPr>
        <w:suppressAutoHyphens w:val="0"/>
        <w:spacing w:after="0" w:line="360" w:lineRule="auto"/>
        <w:ind w:left="720" w:hanging="360"/>
        <w:jc w:val="both"/>
        <w:rPr>
          <w:rFonts w:ascii="Arial Narrow" w:hAnsi="Arial Narrow"/>
        </w:rPr>
      </w:pPr>
      <w:r w:rsidRPr="00C745F0">
        <w:rPr>
          <w:rFonts w:ascii="Arial Narrow" w:hAnsi="Arial Narrow"/>
        </w:rPr>
        <w:t>Rozporządzenie Ministra Infrastruktury z dnia 3.07.2003</w:t>
      </w:r>
      <w:proofErr w:type="gramStart"/>
      <w:r w:rsidRPr="00C745F0">
        <w:rPr>
          <w:rFonts w:ascii="Arial Narrow" w:hAnsi="Arial Narrow"/>
        </w:rPr>
        <w:t>r</w:t>
      </w:r>
      <w:proofErr w:type="gramEnd"/>
      <w:r w:rsidRPr="00C745F0">
        <w:rPr>
          <w:rFonts w:ascii="Arial Narrow" w:hAnsi="Arial Narrow"/>
        </w:rPr>
        <w:t>. w sprawie szczegółowego zakresu i formy projektu budowlanego. Dz. U. 2003</w:t>
      </w:r>
      <w:proofErr w:type="gramStart"/>
      <w:r w:rsidRPr="00C745F0">
        <w:rPr>
          <w:rFonts w:ascii="Arial Narrow" w:hAnsi="Arial Narrow"/>
        </w:rPr>
        <w:t>r</w:t>
      </w:r>
      <w:proofErr w:type="gramEnd"/>
      <w:r w:rsidRPr="00C745F0">
        <w:rPr>
          <w:rFonts w:ascii="Arial Narrow" w:hAnsi="Arial Narrow"/>
        </w:rPr>
        <w:t>. Nr 120, poz. 1133;</w:t>
      </w:r>
    </w:p>
    <w:p w:rsidR="007901D0" w:rsidRDefault="007901D0" w:rsidP="00436A5E">
      <w:pPr>
        <w:numPr>
          <w:ilvl w:val="0"/>
          <w:numId w:val="7"/>
        </w:numPr>
        <w:suppressAutoHyphens w:val="0"/>
        <w:spacing w:after="0" w:line="360" w:lineRule="auto"/>
        <w:ind w:left="720" w:hanging="360"/>
        <w:jc w:val="both"/>
        <w:rPr>
          <w:rFonts w:ascii="Arial Narrow" w:hAnsi="Arial Narrow"/>
        </w:rPr>
      </w:pPr>
      <w:r w:rsidRPr="00C745F0">
        <w:rPr>
          <w:rFonts w:ascii="Arial Narrow" w:hAnsi="Arial Narrow"/>
        </w:rPr>
        <w:t>Prawo budowlane z 7 lipca 1994r. (Dz. U. Z 2006r. nr 156, poz. 1118 z późniejszymi zmianami</w:t>
      </w:r>
      <w:r>
        <w:rPr>
          <w:rFonts w:ascii="Arial Narrow" w:hAnsi="Arial Narrow"/>
        </w:rPr>
        <w:t>)</w:t>
      </w:r>
      <w:r w:rsidRPr="00C745F0">
        <w:rPr>
          <w:rFonts w:ascii="Arial Narrow" w:hAnsi="Arial Narrow"/>
        </w:rPr>
        <w:t>;</w:t>
      </w:r>
    </w:p>
    <w:p w:rsidR="007901D0" w:rsidRDefault="007901D0" w:rsidP="00436A5E">
      <w:pPr>
        <w:numPr>
          <w:ilvl w:val="0"/>
          <w:numId w:val="7"/>
        </w:numPr>
        <w:suppressAutoHyphens w:val="0"/>
        <w:spacing w:after="0" w:line="360" w:lineRule="auto"/>
        <w:ind w:left="720" w:hanging="360"/>
        <w:jc w:val="both"/>
        <w:rPr>
          <w:rFonts w:ascii="Arial Narrow" w:hAnsi="Arial Narrow"/>
        </w:rPr>
      </w:pPr>
      <w:r w:rsidRPr="00C745F0">
        <w:rPr>
          <w:rFonts w:ascii="Arial Narrow" w:hAnsi="Arial Narrow"/>
        </w:rPr>
        <w:t>PN-83/B-8836-02 – Przewody podziemne. Roboty ziemne. Wymagania i badania przy odbiorze.;</w:t>
      </w:r>
    </w:p>
    <w:p w:rsidR="007901D0" w:rsidRDefault="007901D0" w:rsidP="00436A5E">
      <w:pPr>
        <w:numPr>
          <w:ilvl w:val="0"/>
          <w:numId w:val="7"/>
        </w:numPr>
        <w:suppressAutoHyphens w:val="0"/>
        <w:spacing w:after="0" w:line="360" w:lineRule="auto"/>
        <w:ind w:left="720" w:hanging="360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Warunki techniczne przyłączenie do sieci </w:t>
      </w:r>
      <w:proofErr w:type="spellStart"/>
      <w:r>
        <w:rPr>
          <w:rFonts w:ascii="Arial Narrow" w:hAnsi="Arial Narrow"/>
        </w:rPr>
        <w:t>wod-kan</w:t>
      </w:r>
      <w:proofErr w:type="spellEnd"/>
    </w:p>
    <w:p w:rsidR="007901D0" w:rsidRPr="00C745F0" w:rsidRDefault="007901D0" w:rsidP="00436A5E">
      <w:pPr>
        <w:numPr>
          <w:ilvl w:val="0"/>
          <w:numId w:val="7"/>
        </w:numPr>
        <w:suppressAutoHyphens w:val="0"/>
        <w:spacing w:after="0" w:line="360" w:lineRule="auto"/>
        <w:ind w:left="720" w:hanging="360"/>
        <w:jc w:val="both"/>
        <w:rPr>
          <w:rFonts w:ascii="Arial Narrow" w:hAnsi="Arial Narrow"/>
        </w:rPr>
      </w:pPr>
      <w:r w:rsidRPr="00C745F0">
        <w:rPr>
          <w:rFonts w:ascii="Arial Narrow" w:hAnsi="Arial Narrow"/>
        </w:rPr>
        <w:t>Obowiązujące przepisy i normy;</w:t>
      </w:r>
    </w:p>
    <w:p w:rsidR="007901D0" w:rsidRDefault="007901D0" w:rsidP="007901D0">
      <w:pPr>
        <w:ind w:firstLine="360"/>
        <w:jc w:val="both"/>
        <w:rPr>
          <w:rFonts w:ascii="Arial Narrow" w:hAnsi="Arial Narrow"/>
        </w:rPr>
      </w:pPr>
    </w:p>
    <w:p w:rsidR="007901D0" w:rsidRPr="00C745F0" w:rsidRDefault="007901D0" w:rsidP="007901D0">
      <w:pPr>
        <w:spacing w:line="360" w:lineRule="auto"/>
        <w:ind w:left="360" w:firstLine="360"/>
        <w:jc w:val="both"/>
        <w:rPr>
          <w:rFonts w:ascii="Arial Narrow" w:hAnsi="Arial Narrow"/>
        </w:rPr>
      </w:pPr>
      <w:r w:rsidRPr="00C745F0">
        <w:rPr>
          <w:rFonts w:ascii="Arial Narrow" w:hAnsi="Arial Narrow"/>
        </w:rPr>
        <w:t>Dodatkowe dokumenty i inne opracowaniami, na podstawie i według, których sporządzono niniejsze opracowanie są:</w:t>
      </w:r>
    </w:p>
    <w:p w:rsidR="007901D0" w:rsidRDefault="007901D0" w:rsidP="00436A5E">
      <w:pPr>
        <w:numPr>
          <w:ilvl w:val="0"/>
          <w:numId w:val="7"/>
        </w:numPr>
        <w:suppressAutoHyphens w:val="0"/>
        <w:spacing w:after="0" w:line="360" w:lineRule="auto"/>
        <w:ind w:left="720" w:hanging="360"/>
        <w:jc w:val="both"/>
        <w:rPr>
          <w:rFonts w:ascii="Arial Narrow" w:hAnsi="Arial Narrow"/>
        </w:rPr>
      </w:pPr>
      <w:r w:rsidRPr="00C745F0">
        <w:rPr>
          <w:rFonts w:ascii="Arial Narrow" w:hAnsi="Arial Narrow"/>
        </w:rPr>
        <w:t>Mapa do celów projektowych w skali 1:500</w:t>
      </w:r>
      <w:r>
        <w:rPr>
          <w:rFonts w:ascii="Arial Narrow" w:hAnsi="Arial Narrow"/>
        </w:rPr>
        <w:t>;</w:t>
      </w:r>
    </w:p>
    <w:p w:rsidR="00D75C4C" w:rsidRDefault="00D75C4C" w:rsidP="00436A5E">
      <w:pPr>
        <w:numPr>
          <w:ilvl w:val="0"/>
          <w:numId w:val="7"/>
        </w:numPr>
        <w:suppressAutoHyphens w:val="0"/>
        <w:spacing w:after="0" w:line="360" w:lineRule="auto"/>
        <w:ind w:left="720" w:hanging="360"/>
        <w:jc w:val="both"/>
        <w:rPr>
          <w:rFonts w:ascii="Arial Narrow" w:hAnsi="Arial Narrow"/>
        </w:rPr>
      </w:pPr>
      <w:r>
        <w:rPr>
          <w:rFonts w:ascii="Arial Narrow" w:hAnsi="Arial Narrow"/>
        </w:rPr>
        <w:t>Protokół z Narady Koordynacyjnej</w:t>
      </w:r>
    </w:p>
    <w:p w:rsidR="007901D0" w:rsidRDefault="007901D0" w:rsidP="00436A5E">
      <w:pPr>
        <w:numPr>
          <w:ilvl w:val="0"/>
          <w:numId w:val="7"/>
        </w:numPr>
        <w:suppressAutoHyphens w:val="0"/>
        <w:spacing w:after="0" w:line="360" w:lineRule="auto"/>
        <w:ind w:left="720" w:hanging="360"/>
        <w:jc w:val="both"/>
        <w:rPr>
          <w:rFonts w:ascii="Arial Narrow" w:hAnsi="Arial Narrow"/>
        </w:rPr>
      </w:pPr>
      <w:r w:rsidRPr="00C745F0">
        <w:rPr>
          <w:rFonts w:ascii="Arial Narrow" w:hAnsi="Arial Narrow"/>
        </w:rPr>
        <w:t xml:space="preserve">Katalogi </w:t>
      </w:r>
      <w:r>
        <w:rPr>
          <w:rFonts w:ascii="Arial Narrow" w:hAnsi="Arial Narrow"/>
        </w:rPr>
        <w:t>rur i kształtek polietylenowych</w:t>
      </w:r>
    </w:p>
    <w:p w:rsidR="007901D0" w:rsidRPr="00C745F0" w:rsidRDefault="007901D0" w:rsidP="00436A5E">
      <w:pPr>
        <w:numPr>
          <w:ilvl w:val="0"/>
          <w:numId w:val="7"/>
        </w:numPr>
        <w:suppressAutoHyphens w:val="0"/>
        <w:spacing w:after="0" w:line="360" w:lineRule="auto"/>
        <w:ind w:left="720" w:hanging="360"/>
        <w:jc w:val="both"/>
        <w:rPr>
          <w:rFonts w:ascii="Arial Narrow" w:hAnsi="Arial Narrow"/>
        </w:rPr>
      </w:pPr>
      <w:r w:rsidRPr="003A42A8">
        <w:rPr>
          <w:rFonts w:ascii="Arial Narrow" w:hAnsi="Arial Narrow"/>
        </w:rPr>
        <w:t xml:space="preserve">Katalogi rur i kształtek </w:t>
      </w:r>
      <w:r w:rsidR="009E5F12">
        <w:rPr>
          <w:rFonts w:ascii="Arial Narrow" w:hAnsi="Arial Narrow"/>
        </w:rPr>
        <w:t>PE</w:t>
      </w:r>
      <w:r w:rsidRPr="003A42A8">
        <w:rPr>
          <w:rFonts w:ascii="Arial Narrow" w:hAnsi="Arial Narrow"/>
        </w:rPr>
        <w:t>;</w:t>
      </w:r>
    </w:p>
    <w:p w:rsidR="007901D0" w:rsidRDefault="007901D0" w:rsidP="007901D0">
      <w:pPr>
        <w:jc w:val="both"/>
        <w:rPr>
          <w:rFonts w:ascii="Arial Narrow" w:hAnsi="Arial Narrow"/>
        </w:rPr>
      </w:pPr>
    </w:p>
    <w:p w:rsidR="00CB62AB" w:rsidRPr="00C745F0" w:rsidRDefault="00CB62AB" w:rsidP="007901D0">
      <w:pPr>
        <w:jc w:val="both"/>
        <w:rPr>
          <w:rFonts w:ascii="Arial Narrow" w:hAnsi="Arial Narrow"/>
        </w:rPr>
      </w:pPr>
    </w:p>
    <w:p w:rsidR="007901D0" w:rsidRDefault="007901D0" w:rsidP="00436A5E">
      <w:pPr>
        <w:numPr>
          <w:ilvl w:val="1"/>
          <w:numId w:val="4"/>
        </w:numPr>
        <w:tabs>
          <w:tab w:val="num" w:pos="1080"/>
        </w:tabs>
        <w:suppressAutoHyphens w:val="0"/>
        <w:spacing w:after="0" w:line="240" w:lineRule="auto"/>
        <w:ind w:left="1077" w:hanging="720"/>
        <w:outlineLvl w:val="1"/>
        <w:rPr>
          <w:rFonts w:ascii="Arial" w:hAnsi="Arial"/>
          <w:b/>
          <w:i/>
        </w:rPr>
      </w:pPr>
      <w:bookmarkStart w:id="6" w:name="_Toc403545705"/>
      <w:r>
        <w:rPr>
          <w:rFonts w:ascii="Arial" w:hAnsi="Arial"/>
          <w:b/>
          <w:i/>
        </w:rPr>
        <w:lastRenderedPageBreak/>
        <w:t>Cel inwestycji.</w:t>
      </w:r>
      <w:bookmarkEnd w:id="6"/>
    </w:p>
    <w:p w:rsidR="007901D0" w:rsidRPr="00E44E99" w:rsidRDefault="007901D0" w:rsidP="007901D0">
      <w:pPr>
        <w:ind w:left="360"/>
        <w:jc w:val="both"/>
        <w:rPr>
          <w:rFonts w:ascii="Arial" w:hAnsi="Arial"/>
          <w:sz w:val="20"/>
          <w:szCs w:val="20"/>
        </w:rPr>
      </w:pPr>
    </w:p>
    <w:p w:rsidR="007901D0" w:rsidRPr="00FD5CBA" w:rsidRDefault="007901D0" w:rsidP="00CB62AB">
      <w:pPr>
        <w:spacing w:line="360" w:lineRule="auto"/>
        <w:ind w:left="360" w:firstLine="357"/>
        <w:jc w:val="both"/>
        <w:rPr>
          <w:rFonts w:ascii="Arial Narrow" w:hAnsi="Arial Narrow"/>
        </w:rPr>
      </w:pPr>
      <w:r w:rsidRPr="00125CF8">
        <w:rPr>
          <w:rFonts w:ascii="Arial Narrow" w:hAnsi="Arial Narrow"/>
        </w:rPr>
        <w:t xml:space="preserve">Głównym zamierzeniem przedsięwzięcia </w:t>
      </w:r>
      <w:r>
        <w:rPr>
          <w:rFonts w:ascii="Arial Narrow" w:hAnsi="Arial Narrow"/>
        </w:rPr>
        <w:t xml:space="preserve">jest </w:t>
      </w:r>
      <w:r w:rsidRPr="0086470D">
        <w:rPr>
          <w:rFonts w:ascii="Arial Narrow" w:hAnsi="Arial Narrow"/>
        </w:rPr>
        <w:t xml:space="preserve">budowa </w:t>
      </w:r>
      <w:r w:rsidR="009E5F12">
        <w:rPr>
          <w:rFonts w:ascii="Arial Narrow" w:hAnsi="Arial Narrow"/>
        </w:rPr>
        <w:t>przyłącza wodociągowego</w:t>
      </w:r>
      <w:r w:rsidRPr="0086470D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zaprojektowane</w:t>
      </w:r>
      <w:r w:rsidR="009E5F12">
        <w:rPr>
          <w:rFonts w:ascii="Arial Narrow" w:hAnsi="Arial Narrow"/>
        </w:rPr>
        <w:t>go</w:t>
      </w:r>
      <w:r>
        <w:rPr>
          <w:rFonts w:ascii="Arial Narrow" w:hAnsi="Arial Narrow"/>
        </w:rPr>
        <w:t xml:space="preserve"> </w:t>
      </w:r>
      <w:r w:rsidR="00073D5F" w:rsidRPr="00073D5F">
        <w:rPr>
          <w:rFonts w:ascii="Arial Narrow" w:hAnsi="Arial Narrow"/>
        </w:rPr>
        <w:t xml:space="preserve">z rur </w:t>
      </w:r>
      <w:r w:rsidR="009E5F12" w:rsidRPr="00073D5F">
        <w:rPr>
          <w:rFonts w:ascii="Arial Narrow" w:hAnsi="Arial Narrow"/>
        </w:rPr>
        <w:t xml:space="preserve">z rur </w:t>
      </w:r>
      <w:r w:rsidR="009E5F12">
        <w:rPr>
          <w:rFonts w:ascii="Arial Narrow" w:hAnsi="Arial Narrow"/>
        </w:rPr>
        <w:t>PE</w:t>
      </w:r>
      <w:r w:rsidR="009E5F12" w:rsidRPr="00073D5F">
        <w:rPr>
          <w:rFonts w:ascii="Arial Narrow" w:hAnsi="Arial Narrow"/>
        </w:rPr>
        <w:t xml:space="preserve"> </w:t>
      </w:r>
      <w:r w:rsidR="009E5F12" w:rsidRPr="00073D5F">
        <w:rPr>
          <w:rFonts w:ascii="Cambria Math" w:hAnsi="Cambria Math" w:cs="Cambria Math"/>
        </w:rPr>
        <w:t>∅</w:t>
      </w:r>
      <w:r w:rsidR="009E5F12">
        <w:rPr>
          <w:rFonts w:ascii="Arial Narrow" w:hAnsi="Arial Narrow"/>
        </w:rPr>
        <w:t>63</w:t>
      </w:r>
      <w:r w:rsidR="009E5F12" w:rsidRPr="00073D5F">
        <w:rPr>
          <w:rFonts w:ascii="Arial Narrow" w:hAnsi="Arial Narrow"/>
        </w:rPr>
        <w:t>x5,</w:t>
      </w:r>
      <w:r w:rsidR="009E5F12">
        <w:rPr>
          <w:rFonts w:ascii="Arial Narrow" w:hAnsi="Arial Narrow"/>
        </w:rPr>
        <w:t xml:space="preserve">8 o </w:t>
      </w:r>
      <w:r w:rsidR="00073D5F" w:rsidRPr="00073D5F">
        <w:rPr>
          <w:rFonts w:ascii="Arial Narrow" w:hAnsi="Arial Narrow"/>
        </w:rPr>
        <w:t xml:space="preserve">całkowitej długości L= </w:t>
      </w:r>
      <w:r w:rsidR="009E5F12">
        <w:rPr>
          <w:rFonts w:ascii="Arial Narrow" w:hAnsi="Arial Narrow"/>
        </w:rPr>
        <w:t>11</w:t>
      </w:r>
      <w:r w:rsidR="00073D5F" w:rsidRPr="00073D5F">
        <w:rPr>
          <w:rFonts w:ascii="Arial Narrow" w:hAnsi="Arial Narrow"/>
        </w:rPr>
        <w:t>,</w:t>
      </w:r>
      <w:r w:rsidR="009E5F12">
        <w:rPr>
          <w:rFonts w:ascii="Arial Narrow" w:hAnsi="Arial Narrow"/>
        </w:rPr>
        <w:t>0</w:t>
      </w:r>
      <w:r w:rsidR="00073D5F" w:rsidRPr="00073D5F">
        <w:rPr>
          <w:rFonts w:ascii="Arial Narrow" w:hAnsi="Arial Narrow"/>
        </w:rPr>
        <w:t xml:space="preserve"> m</w:t>
      </w:r>
      <w:r w:rsidR="009E5F12">
        <w:rPr>
          <w:rFonts w:ascii="Arial Narrow" w:hAnsi="Arial Narrow"/>
        </w:rPr>
        <w:t>.</w:t>
      </w:r>
    </w:p>
    <w:p w:rsidR="007901D0" w:rsidRDefault="007901D0" w:rsidP="00436A5E">
      <w:pPr>
        <w:numPr>
          <w:ilvl w:val="1"/>
          <w:numId w:val="4"/>
        </w:numPr>
        <w:tabs>
          <w:tab w:val="num" w:pos="1080"/>
        </w:tabs>
        <w:suppressAutoHyphens w:val="0"/>
        <w:spacing w:after="0" w:line="240" w:lineRule="auto"/>
        <w:ind w:left="1077" w:hanging="720"/>
        <w:outlineLvl w:val="1"/>
        <w:rPr>
          <w:rFonts w:ascii="Arial" w:hAnsi="Arial"/>
          <w:b/>
          <w:i/>
        </w:rPr>
      </w:pPr>
      <w:bookmarkStart w:id="7" w:name="_Toc278209966"/>
      <w:bookmarkStart w:id="8" w:name="_Toc403545706"/>
      <w:r>
        <w:rPr>
          <w:rFonts w:ascii="Arial" w:hAnsi="Arial"/>
          <w:b/>
          <w:i/>
        </w:rPr>
        <w:t>Istniejący s</w:t>
      </w:r>
      <w:r w:rsidRPr="003529AB">
        <w:rPr>
          <w:rFonts w:ascii="Arial" w:hAnsi="Arial"/>
          <w:b/>
          <w:i/>
        </w:rPr>
        <w:t xml:space="preserve">tan </w:t>
      </w:r>
      <w:r>
        <w:rPr>
          <w:rFonts w:ascii="Arial" w:hAnsi="Arial"/>
          <w:b/>
          <w:i/>
        </w:rPr>
        <w:t>zagospodarowania terenu</w:t>
      </w:r>
      <w:bookmarkEnd w:id="7"/>
      <w:r>
        <w:rPr>
          <w:rFonts w:ascii="Arial" w:hAnsi="Arial"/>
          <w:b/>
          <w:i/>
        </w:rPr>
        <w:t>.</w:t>
      </w:r>
      <w:bookmarkEnd w:id="8"/>
      <w:r w:rsidRPr="003529AB">
        <w:rPr>
          <w:rFonts w:ascii="Arial" w:hAnsi="Arial"/>
          <w:b/>
          <w:i/>
        </w:rPr>
        <w:t xml:space="preserve"> </w:t>
      </w:r>
    </w:p>
    <w:p w:rsidR="007901D0" w:rsidRDefault="007901D0" w:rsidP="007901D0">
      <w:pPr>
        <w:ind w:left="360"/>
        <w:jc w:val="both"/>
        <w:rPr>
          <w:rFonts w:ascii="Arial" w:hAnsi="Arial"/>
        </w:rPr>
      </w:pPr>
    </w:p>
    <w:p w:rsidR="007901D0" w:rsidRDefault="007901D0" w:rsidP="007901D0">
      <w:pPr>
        <w:spacing w:line="360" w:lineRule="auto"/>
        <w:ind w:left="360" w:firstLine="357"/>
        <w:jc w:val="both"/>
        <w:rPr>
          <w:rFonts w:ascii="Arial Narrow" w:hAnsi="Arial Narrow"/>
        </w:rPr>
      </w:pPr>
      <w:r w:rsidRPr="00125CF8">
        <w:rPr>
          <w:rFonts w:ascii="Arial Narrow" w:hAnsi="Arial Narrow"/>
        </w:rPr>
        <w:t>Obszar będący przedmiote</w:t>
      </w:r>
      <w:r w:rsidR="009E5F12">
        <w:rPr>
          <w:rFonts w:ascii="Arial Narrow" w:hAnsi="Arial Narrow"/>
        </w:rPr>
        <w:t>m opracowania stanowi rejon ul. Godebskie</w:t>
      </w:r>
      <w:r w:rsidR="00CB62AB">
        <w:rPr>
          <w:rFonts w:ascii="Arial Narrow" w:hAnsi="Arial Narrow"/>
        </w:rPr>
        <w:t>go</w:t>
      </w:r>
      <w:r w:rsidRPr="00125CF8">
        <w:rPr>
          <w:rFonts w:ascii="Arial Narrow" w:hAnsi="Arial Narrow"/>
        </w:rPr>
        <w:t xml:space="preserve">. Na terenie tym </w:t>
      </w:r>
      <w:r>
        <w:rPr>
          <w:rFonts w:ascii="Arial Narrow" w:hAnsi="Arial Narrow"/>
        </w:rPr>
        <w:t>występuje zabudowa jednorodzinna</w:t>
      </w:r>
      <w:r w:rsidRPr="00125CF8">
        <w:rPr>
          <w:rFonts w:ascii="Arial Narrow" w:hAnsi="Arial Narrow"/>
        </w:rPr>
        <w:t>.</w:t>
      </w:r>
      <w:r>
        <w:rPr>
          <w:rFonts w:ascii="Arial Narrow" w:hAnsi="Arial Narrow"/>
        </w:rPr>
        <w:t xml:space="preserve"> </w:t>
      </w:r>
      <w:r w:rsidRPr="00125CF8">
        <w:rPr>
          <w:rFonts w:ascii="Arial Narrow" w:hAnsi="Arial Narrow"/>
        </w:rPr>
        <w:t>Istniejąca</w:t>
      </w:r>
      <w:r>
        <w:rPr>
          <w:rFonts w:ascii="Arial Narrow" w:hAnsi="Arial Narrow"/>
        </w:rPr>
        <w:t xml:space="preserve"> </w:t>
      </w:r>
      <w:r w:rsidRPr="00125CF8">
        <w:rPr>
          <w:rFonts w:ascii="Arial Narrow" w:hAnsi="Arial Narrow"/>
        </w:rPr>
        <w:t xml:space="preserve">ul. </w:t>
      </w:r>
      <w:r w:rsidR="00CB62AB">
        <w:rPr>
          <w:rFonts w:ascii="Arial Narrow" w:hAnsi="Arial Narrow"/>
        </w:rPr>
        <w:t>Godebskiego</w:t>
      </w:r>
      <w:r w:rsidRPr="00125CF8">
        <w:rPr>
          <w:rFonts w:ascii="Arial Narrow" w:hAnsi="Arial Narrow"/>
        </w:rPr>
        <w:t xml:space="preserve"> jest drogą jedno</w:t>
      </w:r>
      <w:r>
        <w:rPr>
          <w:rFonts w:ascii="Arial Narrow" w:hAnsi="Arial Narrow"/>
        </w:rPr>
        <w:t xml:space="preserve"> </w:t>
      </w:r>
      <w:r w:rsidRPr="00125CF8">
        <w:rPr>
          <w:rFonts w:ascii="Arial Narrow" w:hAnsi="Arial Narrow"/>
        </w:rPr>
        <w:t>jezdniową</w:t>
      </w:r>
      <w:r>
        <w:rPr>
          <w:rFonts w:ascii="Arial Narrow" w:hAnsi="Arial Narrow"/>
        </w:rPr>
        <w:t xml:space="preserve"> pokrytą asfaltem.</w:t>
      </w:r>
    </w:p>
    <w:p w:rsidR="007901D0" w:rsidRDefault="007901D0" w:rsidP="00CB62AB">
      <w:pPr>
        <w:spacing w:line="360" w:lineRule="auto"/>
        <w:ind w:left="360" w:firstLine="357"/>
        <w:jc w:val="both"/>
        <w:rPr>
          <w:rFonts w:ascii="Arial Narrow" w:hAnsi="Arial Narrow"/>
        </w:rPr>
      </w:pPr>
      <w:r w:rsidRPr="00125CF8">
        <w:rPr>
          <w:rFonts w:ascii="Arial Narrow" w:hAnsi="Arial Narrow"/>
        </w:rPr>
        <w:t>Na obszarze objętym opracowaniem</w:t>
      </w:r>
      <w:r>
        <w:rPr>
          <w:rFonts w:ascii="Arial Narrow" w:hAnsi="Arial Narrow"/>
        </w:rPr>
        <w:t xml:space="preserve"> </w:t>
      </w:r>
      <w:r w:rsidRPr="00125CF8">
        <w:rPr>
          <w:rFonts w:ascii="Arial Narrow" w:hAnsi="Arial Narrow"/>
        </w:rPr>
        <w:t>występuje sieć wodociągowa, gazo</w:t>
      </w:r>
      <w:r>
        <w:rPr>
          <w:rFonts w:ascii="Arial Narrow" w:hAnsi="Arial Narrow"/>
        </w:rPr>
        <w:t>wa</w:t>
      </w:r>
      <w:r w:rsidRPr="00125CF8">
        <w:rPr>
          <w:rFonts w:ascii="Arial Narrow" w:hAnsi="Arial Narrow"/>
        </w:rPr>
        <w:t xml:space="preserve">, ziemne kable elektro </w:t>
      </w:r>
      <w:r>
        <w:rPr>
          <w:rFonts w:ascii="Arial Narrow" w:hAnsi="Arial Narrow"/>
        </w:rPr>
        <w:t>energetyczne, telekomunikacyjne.</w:t>
      </w:r>
      <w:bookmarkStart w:id="9" w:name="_Toc240872519"/>
    </w:p>
    <w:p w:rsidR="00CB62AB" w:rsidRDefault="00CB62AB" w:rsidP="00CB62AB">
      <w:pPr>
        <w:spacing w:line="360" w:lineRule="auto"/>
        <w:ind w:left="360" w:firstLine="357"/>
        <w:jc w:val="both"/>
        <w:rPr>
          <w:rFonts w:ascii="Arial Narrow" w:hAnsi="Arial Narrow"/>
        </w:rPr>
      </w:pPr>
    </w:p>
    <w:p w:rsidR="007901D0" w:rsidRPr="00196E6E" w:rsidRDefault="007901D0" w:rsidP="00436A5E">
      <w:pPr>
        <w:numPr>
          <w:ilvl w:val="0"/>
          <w:numId w:val="4"/>
        </w:numPr>
        <w:suppressAutoHyphens w:val="0"/>
        <w:spacing w:after="0" w:line="240" w:lineRule="auto"/>
        <w:outlineLvl w:val="0"/>
        <w:rPr>
          <w:rFonts w:ascii="Arial" w:hAnsi="Arial"/>
          <w:b/>
          <w:i/>
        </w:rPr>
      </w:pPr>
      <w:bookmarkStart w:id="10" w:name="_Toc349037170"/>
      <w:bookmarkStart w:id="11" w:name="_Toc350944927"/>
      <w:bookmarkStart w:id="12" w:name="_Toc383762603"/>
      <w:r w:rsidRPr="00196E6E">
        <w:rPr>
          <w:rFonts w:ascii="Arial" w:hAnsi="Arial"/>
          <w:b/>
          <w:i/>
        </w:rPr>
        <w:t xml:space="preserve">Opis techniczny </w:t>
      </w:r>
      <w:bookmarkEnd w:id="10"/>
      <w:bookmarkEnd w:id="11"/>
      <w:bookmarkEnd w:id="12"/>
      <w:r w:rsidR="00BF554A">
        <w:rPr>
          <w:rFonts w:ascii="Arial" w:hAnsi="Arial"/>
          <w:b/>
          <w:i/>
        </w:rPr>
        <w:t xml:space="preserve">sieci </w:t>
      </w:r>
      <w:r>
        <w:rPr>
          <w:rFonts w:ascii="Arial" w:hAnsi="Arial"/>
          <w:b/>
          <w:i/>
        </w:rPr>
        <w:t>kanalizacji</w:t>
      </w:r>
      <w:r w:rsidR="00BF554A">
        <w:rPr>
          <w:rFonts w:ascii="Arial" w:hAnsi="Arial"/>
          <w:b/>
          <w:i/>
        </w:rPr>
        <w:t xml:space="preserve"> sanitarnej</w:t>
      </w:r>
    </w:p>
    <w:p w:rsidR="007901D0" w:rsidRDefault="007901D0" w:rsidP="007901D0">
      <w:bookmarkStart w:id="13" w:name="_Toc334422978"/>
    </w:p>
    <w:p w:rsidR="007901D0" w:rsidRPr="00C954A5" w:rsidRDefault="007901D0" w:rsidP="00436A5E">
      <w:pPr>
        <w:pStyle w:val="Akapitzlist"/>
        <w:numPr>
          <w:ilvl w:val="1"/>
          <w:numId w:val="8"/>
        </w:numPr>
        <w:tabs>
          <w:tab w:val="left" w:pos="851"/>
          <w:tab w:val="left" w:pos="1701"/>
          <w:tab w:val="left" w:pos="5670"/>
          <w:tab w:val="left" w:pos="8108"/>
        </w:tabs>
        <w:suppressAutoHyphens w:val="0"/>
        <w:spacing w:after="0" w:line="360" w:lineRule="auto"/>
        <w:contextualSpacing/>
        <w:jc w:val="both"/>
        <w:outlineLvl w:val="1"/>
        <w:rPr>
          <w:rFonts w:ascii="Arial" w:hAnsi="Arial"/>
          <w:b/>
          <w:i/>
        </w:rPr>
      </w:pPr>
      <w:bookmarkStart w:id="14" w:name="_Toc278209969"/>
      <w:bookmarkStart w:id="15" w:name="_Toc330562332"/>
      <w:bookmarkStart w:id="16" w:name="_Toc383762604"/>
      <w:bookmarkEnd w:id="13"/>
      <w:r w:rsidRPr="00C954A5">
        <w:rPr>
          <w:rFonts w:ascii="Arial" w:hAnsi="Arial"/>
          <w:b/>
          <w:i/>
        </w:rPr>
        <w:t xml:space="preserve">Lokalizacja </w:t>
      </w:r>
      <w:bookmarkEnd w:id="14"/>
      <w:bookmarkEnd w:id="15"/>
      <w:bookmarkEnd w:id="16"/>
      <w:r w:rsidR="00CB62AB">
        <w:rPr>
          <w:rFonts w:ascii="Arial" w:hAnsi="Arial"/>
          <w:b/>
          <w:i/>
        </w:rPr>
        <w:t xml:space="preserve">sieci </w:t>
      </w:r>
      <w:r w:rsidR="00073D5F">
        <w:rPr>
          <w:rFonts w:ascii="Arial" w:hAnsi="Arial"/>
          <w:b/>
          <w:i/>
        </w:rPr>
        <w:t>wodociągowej</w:t>
      </w:r>
    </w:p>
    <w:p w:rsidR="007901D0" w:rsidRPr="00BA3E09" w:rsidRDefault="007901D0" w:rsidP="007901D0">
      <w:pPr>
        <w:ind w:left="360" w:firstLine="357"/>
        <w:jc w:val="both"/>
        <w:rPr>
          <w:rFonts w:ascii="Arial" w:hAnsi="Arial"/>
          <w:highlight w:val="yellow"/>
        </w:rPr>
      </w:pPr>
    </w:p>
    <w:p w:rsidR="009E5F12" w:rsidRPr="00E936DB" w:rsidRDefault="009E5F12" w:rsidP="009E5F12">
      <w:pPr>
        <w:tabs>
          <w:tab w:val="left" w:pos="851"/>
        </w:tabs>
        <w:jc w:val="both"/>
        <w:rPr>
          <w:rFonts w:ascii="Arial Narrow" w:hAnsi="Arial Narrow"/>
        </w:rPr>
      </w:pPr>
      <w:r>
        <w:rPr>
          <w:rFonts w:ascii="Arial Narrow" w:hAnsi="Arial Narrow" w:cs="Tahoma"/>
        </w:rPr>
        <w:tab/>
      </w:r>
      <w:r w:rsidRPr="00E936DB">
        <w:rPr>
          <w:rFonts w:ascii="Arial Narrow" w:hAnsi="Arial Narrow" w:cs="Tahoma"/>
        </w:rPr>
        <w:t>Projektowane przyłącze wodociągowe</w:t>
      </w:r>
      <w:r>
        <w:rPr>
          <w:rFonts w:ascii="Arial Narrow" w:hAnsi="Arial Narrow" w:cs="Tahoma"/>
        </w:rPr>
        <w:t xml:space="preserve"> 63x5,8 </w:t>
      </w:r>
      <w:r w:rsidRPr="00B5544C">
        <w:rPr>
          <w:rFonts w:ascii="Arial Narrow" w:hAnsi="Arial Narrow" w:cs="Tahoma"/>
        </w:rPr>
        <w:t>PE o długości L=</w:t>
      </w:r>
      <w:r>
        <w:rPr>
          <w:rFonts w:ascii="Arial Narrow" w:hAnsi="Arial Narrow" w:cs="Tahoma"/>
        </w:rPr>
        <w:t>11</w:t>
      </w:r>
      <w:r w:rsidRPr="00B5544C">
        <w:rPr>
          <w:rFonts w:ascii="Arial Narrow" w:hAnsi="Arial Narrow" w:cs="Tahoma"/>
        </w:rPr>
        <w:t>,</w:t>
      </w:r>
      <w:r>
        <w:rPr>
          <w:rFonts w:ascii="Arial Narrow" w:hAnsi="Arial Narrow" w:cs="Tahoma"/>
        </w:rPr>
        <w:t xml:space="preserve">0 </w:t>
      </w:r>
      <w:r w:rsidRPr="00B5544C">
        <w:rPr>
          <w:rFonts w:ascii="Arial Narrow" w:hAnsi="Arial Narrow" w:cs="Tahoma"/>
        </w:rPr>
        <w:t>m</w:t>
      </w:r>
      <w:r>
        <w:rPr>
          <w:rFonts w:ascii="Arial Narrow" w:hAnsi="Arial Narrow" w:cs="Tahoma"/>
        </w:rPr>
        <w:t xml:space="preserve"> </w:t>
      </w:r>
      <w:r w:rsidRPr="00E936DB">
        <w:rPr>
          <w:rFonts w:ascii="Arial Narrow" w:hAnsi="Arial Narrow" w:cs="Tahoma"/>
        </w:rPr>
        <w:t xml:space="preserve">będzie zasilać budynek </w:t>
      </w:r>
      <w:r>
        <w:rPr>
          <w:rFonts w:ascii="Arial Narrow" w:hAnsi="Arial Narrow" w:cs="Tahoma"/>
        </w:rPr>
        <w:t>A</w:t>
      </w:r>
      <w:r w:rsidRPr="00E936DB">
        <w:rPr>
          <w:rFonts w:ascii="Arial Narrow" w:hAnsi="Arial Narrow" w:cs="Tahoma"/>
        </w:rPr>
        <w:t xml:space="preserve"> znajdujący się na dz. nr </w:t>
      </w:r>
      <w:r>
        <w:rPr>
          <w:rFonts w:ascii="Arial Narrow" w:hAnsi="Arial Narrow" w:cs="Tahoma"/>
          <w:b/>
          <w:i/>
        </w:rPr>
        <w:t>1043</w:t>
      </w:r>
      <w:r w:rsidRPr="00E936DB">
        <w:rPr>
          <w:rFonts w:ascii="Arial Narrow" w:hAnsi="Arial Narrow"/>
        </w:rPr>
        <w:t>. Na przyłączu wodociągowym zaprojektowano zestaw wodomierzowy</w:t>
      </w:r>
      <w:r>
        <w:rPr>
          <w:rFonts w:ascii="Arial Narrow" w:hAnsi="Arial Narrow"/>
        </w:rPr>
        <w:t>,</w:t>
      </w:r>
      <w:r w:rsidRPr="00E936DB">
        <w:rPr>
          <w:rFonts w:ascii="Arial Narrow" w:hAnsi="Arial Narrow"/>
        </w:rPr>
        <w:t xml:space="preserve"> który</w:t>
      </w:r>
      <w:r>
        <w:rPr>
          <w:rFonts w:ascii="Arial Narrow" w:hAnsi="Arial Narrow"/>
        </w:rPr>
        <w:t xml:space="preserve"> zostanie</w:t>
      </w:r>
      <w:r w:rsidRPr="00E936DB">
        <w:rPr>
          <w:rFonts w:ascii="Arial Narrow" w:hAnsi="Arial Narrow"/>
        </w:rPr>
        <w:t xml:space="preserve"> dostarczony i zamontowany</w:t>
      </w:r>
      <w:r>
        <w:rPr>
          <w:rFonts w:ascii="Arial Narrow" w:hAnsi="Arial Narrow"/>
        </w:rPr>
        <w:t xml:space="preserve"> na konsoli wodomierzowej</w:t>
      </w:r>
      <w:r w:rsidRPr="00E936DB">
        <w:rPr>
          <w:rFonts w:ascii="Arial Narrow" w:hAnsi="Arial Narrow"/>
        </w:rPr>
        <w:t xml:space="preserve"> przez </w:t>
      </w:r>
      <w:r>
        <w:rPr>
          <w:rFonts w:ascii="Arial Narrow" w:hAnsi="Arial Narrow"/>
        </w:rPr>
        <w:t>EKORASZYN</w:t>
      </w:r>
      <w:r w:rsidRPr="00E936DB">
        <w:rPr>
          <w:rFonts w:ascii="Arial Narrow" w:hAnsi="Arial Narrow"/>
        </w:rPr>
        <w:t xml:space="preserve">. Montaż wodomierza odbędzie się na parterze w </w:t>
      </w:r>
      <w:r>
        <w:rPr>
          <w:rFonts w:ascii="Arial Narrow" w:hAnsi="Arial Narrow"/>
        </w:rPr>
        <w:t xml:space="preserve">pomieszczeniu technicznym </w:t>
      </w:r>
      <w:r w:rsidRPr="00E936DB">
        <w:rPr>
          <w:rFonts w:ascii="Arial Narrow" w:hAnsi="Arial Narrow"/>
        </w:rPr>
        <w:t xml:space="preserve">budynku zgodnie z rys. 3.0. </w:t>
      </w:r>
    </w:p>
    <w:p w:rsidR="009E5F12" w:rsidRDefault="009E5F12" w:rsidP="009E5F12">
      <w:pPr>
        <w:spacing w:line="360" w:lineRule="auto"/>
        <w:ind w:firstLine="357"/>
        <w:jc w:val="both"/>
        <w:rPr>
          <w:rFonts w:ascii="Arial Narrow" w:hAnsi="Arial Narrow"/>
        </w:rPr>
      </w:pPr>
      <w:r w:rsidRPr="00B432EB">
        <w:rPr>
          <w:rFonts w:ascii="Arial Narrow" w:hAnsi="Arial Narrow"/>
        </w:rPr>
        <w:t xml:space="preserve">Połączenie z </w:t>
      </w:r>
      <w:r w:rsidR="00E02EFD">
        <w:rPr>
          <w:rFonts w:ascii="Arial Narrow" w:hAnsi="Arial Narrow"/>
        </w:rPr>
        <w:t xml:space="preserve">projektowaną </w:t>
      </w:r>
      <w:r w:rsidRPr="00B432EB">
        <w:rPr>
          <w:rFonts w:ascii="Arial Narrow" w:hAnsi="Arial Narrow"/>
        </w:rPr>
        <w:t>siecią</w:t>
      </w:r>
      <w:r w:rsidR="00E02EFD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DN110</w:t>
      </w:r>
      <w:r w:rsidR="00E02EFD">
        <w:rPr>
          <w:rFonts w:ascii="Arial Narrow" w:hAnsi="Arial Narrow"/>
        </w:rPr>
        <w:t xml:space="preserve"> (wg odr. </w:t>
      </w:r>
      <w:proofErr w:type="gramStart"/>
      <w:r w:rsidR="00E02EFD">
        <w:rPr>
          <w:rFonts w:ascii="Arial Narrow" w:hAnsi="Arial Narrow"/>
        </w:rPr>
        <w:t xml:space="preserve">oprac.) </w:t>
      </w:r>
      <w:r>
        <w:rPr>
          <w:rFonts w:ascii="Arial Narrow" w:hAnsi="Arial Narrow"/>
        </w:rPr>
        <w:t xml:space="preserve"> </w:t>
      </w:r>
      <w:r w:rsidRPr="00B432EB">
        <w:rPr>
          <w:rFonts w:ascii="Arial Narrow" w:hAnsi="Arial Narrow"/>
        </w:rPr>
        <w:t>wykonać</w:t>
      </w:r>
      <w:proofErr w:type="gramEnd"/>
      <w:r w:rsidRPr="00B432EB">
        <w:rPr>
          <w:rFonts w:ascii="Arial Narrow" w:hAnsi="Arial Narrow"/>
        </w:rPr>
        <w:t xml:space="preserve"> za pomocą opaski</w:t>
      </w:r>
      <w:r>
        <w:rPr>
          <w:rFonts w:ascii="Arial Narrow" w:hAnsi="Arial Narrow"/>
        </w:rPr>
        <w:t xml:space="preserve"> DN</w:t>
      </w:r>
      <w:r w:rsidRPr="00B432EB">
        <w:rPr>
          <w:rFonts w:ascii="Arial Narrow" w:hAnsi="Arial Narrow"/>
        </w:rPr>
        <w:t>1</w:t>
      </w:r>
      <w:r>
        <w:rPr>
          <w:rFonts w:ascii="Arial Narrow" w:hAnsi="Arial Narrow"/>
        </w:rPr>
        <w:t>1</w:t>
      </w:r>
      <w:r w:rsidRPr="00B432EB">
        <w:rPr>
          <w:rFonts w:ascii="Arial Narrow" w:hAnsi="Arial Narrow"/>
        </w:rPr>
        <w:t>0/</w:t>
      </w:r>
      <w:r w:rsidR="00E02EFD">
        <w:rPr>
          <w:rFonts w:ascii="Arial Narrow" w:hAnsi="Arial Narrow"/>
        </w:rPr>
        <w:t>50</w:t>
      </w:r>
      <w:r w:rsidRPr="00B432EB">
        <w:rPr>
          <w:rFonts w:ascii="Arial Narrow" w:hAnsi="Arial Narrow"/>
        </w:rPr>
        <w:t xml:space="preserve"> z odejściem kołnierzowym</w:t>
      </w:r>
      <w:r>
        <w:rPr>
          <w:rFonts w:ascii="Arial Narrow" w:hAnsi="Arial Narrow"/>
        </w:rPr>
        <w:t>.</w:t>
      </w:r>
      <w:r w:rsidRPr="00B432EB">
        <w:rPr>
          <w:rFonts w:ascii="Arial Narrow" w:hAnsi="Arial Narrow"/>
        </w:rPr>
        <w:t xml:space="preserve"> </w:t>
      </w:r>
      <w:r w:rsidRPr="0087671D">
        <w:rPr>
          <w:rFonts w:ascii="Arial Narrow" w:hAnsi="Arial Narrow"/>
        </w:rPr>
        <w:t xml:space="preserve">Bezpośrednio za połączeniem, należy </w:t>
      </w:r>
      <w:r>
        <w:rPr>
          <w:rFonts w:ascii="Arial Narrow" w:hAnsi="Arial Narrow"/>
        </w:rPr>
        <w:t>zamontować zasuwę kołnierzową długą DN</w:t>
      </w:r>
      <w:r w:rsidR="00E02EFD">
        <w:rPr>
          <w:rFonts w:ascii="Arial Narrow" w:hAnsi="Arial Narrow"/>
        </w:rPr>
        <w:t>5</w:t>
      </w:r>
      <w:r w:rsidRPr="0087671D">
        <w:rPr>
          <w:rFonts w:ascii="Arial Narrow" w:hAnsi="Arial Narrow"/>
        </w:rPr>
        <w:t>0</w:t>
      </w:r>
      <w:r>
        <w:rPr>
          <w:rFonts w:ascii="Arial Narrow" w:hAnsi="Arial Narrow"/>
        </w:rPr>
        <w:t xml:space="preserve"> mm</w:t>
      </w:r>
      <w:r w:rsidRPr="0087671D">
        <w:rPr>
          <w:rFonts w:ascii="Arial Narrow" w:hAnsi="Arial Narrow"/>
        </w:rPr>
        <w:t xml:space="preserve"> z </w:t>
      </w:r>
      <w:r>
        <w:rPr>
          <w:rFonts w:ascii="Arial Narrow" w:hAnsi="Arial Narrow"/>
        </w:rPr>
        <w:t xml:space="preserve">miękkim uszczelnieniem klina </w:t>
      </w:r>
      <w:r w:rsidRPr="0087671D">
        <w:rPr>
          <w:rFonts w:ascii="Arial Narrow" w:hAnsi="Arial Narrow"/>
        </w:rPr>
        <w:t>w obudowie</w:t>
      </w:r>
      <w:r>
        <w:rPr>
          <w:rFonts w:ascii="Arial Narrow" w:hAnsi="Arial Narrow"/>
        </w:rPr>
        <w:t xml:space="preserve"> teleskopowej</w:t>
      </w:r>
      <w:r w:rsidRPr="0087671D">
        <w:rPr>
          <w:rFonts w:ascii="Arial Narrow" w:hAnsi="Arial Narrow"/>
        </w:rPr>
        <w:t>, a na powierzchni terenu zamontować skrzynką uliczną</w:t>
      </w:r>
      <w:r>
        <w:rPr>
          <w:rFonts w:ascii="Arial Narrow" w:hAnsi="Arial Narrow"/>
        </w:rPr>
        <w:t xml:space="preserve"> (wg normy PN/</w:t>
      </w:r>
      <w:proofErr w:type="gramStart"/>
      <w:r>
        <w:rPr>
          <w:rFonts w:ascii="Arial Narrow" w:hAnsi="Arial Narrow"/>
        </w:rPr>
        <w:t>EN 124 : 2000)</w:t>
      </w:r>
      <w:r w:rsidRPr="0087671D">
        <w:rPr>
          <w:rFonts w:ascii="Arial Narrow" w:hAnsi="Arial Narrow"/>
        </w:rPr>
        <w:t xml:space="preserve">. </w:t>
      </w:r>
      <w:proofErr w:type="gramEnd"/>
      <w:r w:rsidRPr="0087671D">
        <w:rPr>
          <w:rFonts w:ascii="Arial Narrow" w:hAnsi="Arial Narrow"/>
        </w:rPr>
        <w:t>Skrzynkę należy zabezpieczyć w sposób trwały przed możliwością przesunięcia</w:t>
      </w:r>
      <w:r>
        <w:rPr>
          <w:rFonts w:ascii="Arial Narrow" w:hAnsi="Arial Narrow"/>
        </w:rPr>
        <w:t>.  Ze względu na zagłębienie wodociągu w miejscu włączenie na głębokości 1,</w:t>
      </w:r>
      <w:r w:rsidR="00E02EFD">
        <w:rPr>
          <w:rFonts w:ascii="Arial Narrow" w:hAnsi="Arial Narrow"/>
        </w:rPr>
        <w:t>57</w:t>
      </w:r>
      <w:r>
        <w:rPr>
          <w:rFonts w:ascii="Arial Narrow" w:hAnsi="Arial Narrow"/>
        </w:rPr>
        <w:t xml:space="preserve"> </w:t>
      </w:r>
      <w:proofErr w:type="gramStart"/>
      <w:r>
        <w:rPr>
          <w:rFonts w:ascii="Arial Narrow" w:hAnsi="Arial Narrow"/>
        </w:rPr>
        <w:t>m  oraz</w:t>
      </w:r>
      <w:proofErr w:type="gramEnd"/>
      <w:r>
        <w:rPr>
          <w:rFonts w:ascii="Arial Narrow" w:hAnsi="Arial Narrow"/>
        </w:rPr>
        <w:t xml:space="preserve"> płaskim ukształtowaniu rzeźby terenu przyłącze należy wykonać ze spadkiem. </w:t>
      </w:r>
      <w:proofErr w:type="gramStart"/>
      <w:r>
        <w:rPr>
          <w:rFonts w:ascii="Arial Narrow" w:hAnsi="Arial Narrow"/>
        </w:rPr>
        <w:t>i</w:t>
      </w:r>
      <w:proofErr w:type="gramEnd"/>
      <w:r>
        <w:rPr>
          <w:rFonts w:ascii="Arial Narrow" w:hAnsi="Arial Narrow"/>
        </w:rPr>
        <w:t xml:space="preserve"> = 1</w:t>
      </w:r>
      <w:r w:rsidR="00E02EFD">
        <w:rPr>
          <w:rFonts w:ascii="Arial Narrow" w:hAnsi="Arial Narrow"/>
        </w:rPr>
        <w:t xml:space="preserve">,2 </w:t>
      </w:r>
      <w:r>
        <w:rPr>
          <w:rFonts w:ascii="Arial Narrow" w:hAnsi="Arial Narrow"/>
        </w:rPr>
        <w:t xml:space="preserve">% w celu zachowania głębokości przemarzania gruntu. </w:t>
      </w:r>
    </w:p>
    <w:p w:rsidR="0083048E" w:rsidRPr="0083048E" w:rsidRDefault="0083048E" w:rsidP="0083048E">
      <w:pPr>
        <w:spacing w:line="360" w:lineRule="auto"/>
        <w:jc w:val="both"/>
        <w:rPr>
          <w:rFonts w:ascii="Arial Narrow" w:hAnsi="Arial Narrow"/>
          <w:b/>
          <w:i/>
        </w:rPr>
      </w:pPr>
      <w:r w:rsidRPr="00C36C1E">
        <w:rPr>
          <w:rFonts w:ascii="Arial Narrow" w:hAnsi="Arial Narrow"/>
          <w:b/>
          <w:i/>
        </w:rPr>
        <w:t xml:space="preserve">Obliczenie ilości wody dla potrzeb </w:t>
      </w:r>
      <w:proofErr w:type="spellStart"/>
      <w:r w:rsidRPr="00C36C1E">
        <w:rPr>
          <w:rFonts w:ascii="Arial Narrow" w:hAnsi="Arial Narrow"/>
          <w:b/>
          <w:i/>
        </w:rPr>
        <w:t>socjalno</w:t>
      </w:r>
      <w:proofErr w:type="spellEnd"/>
      <w:r w:rsidRPr="00C36C1E">
        <w:rPr>
          <w:rFonts w:ascii="Arial Narrow" w:hAnsi="Arial Narrow"/>
          <w:b/>
          <w:i/>
        </w:rPr>
        <w:t>–bytowych:</w:t>
      </w:r>
    </w:p>
    <w:p w:rsidR="0083048E" w:rsidRDefault="0083048E" w:rsidP="0083048E">
      <w:pPr>
        <w:jc w:val="both"/>
        <w:rPr>
          <w:rFonts w:ascii="Arial Narrow" w:hAnsi="Arial Narrow"/>
        </w:rPr>
      </w:pPr>
      <w:r w:rsidRPr="007C6D4B">
        <w:rPr>
          <w:rFonts w:ascii="Arial Narrow" w:hAnsi="Arial Narrow"/>
        </w:rPr>
        <w:t>Obliczenia przeprowadzono w oparciu o normę PN-92/B-01706.</w:t>
      </w:r>
    </w:p>
    <w:p w:rsidR="0083048E" w:rsidRDefault="0083048E" w:rsidP="0083048E">
      <w:pPr>
        <w:jc w:val="both"/>
        <w:rPr>
          <w:rFonts w:ascii="Arial Narrow" w:hAnsi="Arial Narrow"/>
        </w:rPr>
      </w:pPr>
    </w:p>
    <w:p w:rsidR="0083048E" w:rsidRDefault="0083048E" w:rsidP="0083048E">
      <w:pPr>
        <w:jc w:val="both"/>
        <w:rPr>
          <w:rFonts w:ascii="Arial Narrow" w:hAnsi="Arial Narrow"/>
        </w:rPr>
      </w:pPr>
    </w:p>
    <w:p w:rsidR="0083048E" w:rsidRDefault="0083048E" w:rsidP="0083048E">
      <w:pPr>
        <w:jc w:val="both"/>
        <w:rPr>
          <w:rFonts w:ascii="Arial Narrow" w:hAnsi="Arial Narrow"/>
        </w:rPr>
      </w:pPr>
    </w:p>
    <w:p w:rsidR="0083048E" w:rsidRDefault="0083048E" w:rsidP="0083048E">
      <w:pPr>
        <w:jc w:val="both"/>
        <w:rPr>
          <w:rFonts w:ascii="Arial Narrow" w:hAnsi="Arial Narrow"/>
        </w:rPr>
      </w:pPr>
    </w:p>
    <w:p w:rsidR="0083048E" w:rsidRPr="00D63D3F" w:rsidRDefault="0083048E" w:rsidP="0083048E">
      <w:pPr>
        <w:pStyle w:val="KMRstandard"/>
        <w:rPr>
          <w:b/>
          <w:u w:val="single"/>
        </w:rPr>
      </w:pPr>
      <w:r w:rsidRPr="00D63D3F">
        <w:rPr>
          <w:b/>
          <w:u w:val="single"/>
        </w:rPr>
        <w:lastRenderedPageBreak/>
        <w:t>Budynek A</w:t>
      </w:r>
    </w:p>
    <w:p w:rsidR="0083048E" w:rsidRPr="001D59CD" w:rsidRDefault="0083048E" w:rsidP="00436A5E">
      <w:pPr>
        <w:pStyle w:val="Akapitzlist"/>
        <w:numPr>
          <w:ilvl w:val="0"/>
          <w:numId w:val="11"/>
        </w:numPr>
        <w:suppressAutoHyphens w:val="0"/>
        <w:contextualSpacing/>
        <w:rPr>
          <w:rFonts w:ascii="Arial Narrow" w:hAnsi="Arial Narrow"/>
        </w:rPr>
      </w:pPr>
      <w:r w:rsidRPr="001D59CD">
        <w:rPr>
          <w:rFonts w:ascii="Arial Narrow" w:hAnsi="Arial Narrow" w:cs="Times New Roman"/>
          <w:b/>
          <w:bCs/>
          <w:i/>
          <w:iCs/>
          <w:lang w:eastAsia="pl-PL"/>
        </w:rPr>
        <w:t xml:space="preserve">Część kuchenna </w:t>
      </w:r>
    </w:p>
    <w:tbl>
      <w:tblPr>
        <w:tblW w:w="86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00"/>
        <w:gridCol w:w="1300"/>
        <w:gridCol w:w="1140"/>
        <w:gridCol w:w="1280"/>
      </w:tblGrid>
      <w:tr w:rsidR="0083048E" w:rsidRPr="001D59CD" w:rsidTr="003F3633">
        <w:trPr>
          <w:trHeight w:val="330"/>
        </w:trPr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48E" w:rsidRPr="001D59CD" w:rsidRDefault="0083048E" w:rsidP="003F3633">
            <w:pPr>
              <w:jc w:val="center"/>
              <w:rPr>
                <w:rFonts w:ascii="Arial Narrow" w:hAnsi="Arial Narrow" w:cs="Arial"/>
              </w:rPr>
            </w:pPr>
            <w:r w:rsidRPr="001D59CD">
              <w:rPr>
                <w:rFonts w:ascii="Arial Narrow" w:hAnsi="Arial Narrow" w:cs="Arial"/>
              </w:rPr>
              <w:t>Nazwa przyboru zaopatrywanego w wodę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48E" w:rsidRPr="001D59CD" w:rsidRDefault="0083048E" w:rsidP="003F3633">
            <w:pPr>
              <w:jc w:val="center"/>
              <w:rPr>
                <w:rFonts w:ascii="Arial Narrow" w:hAnsi="Arial Narrow" w:cs="Arial"/>
              </w:rPr>
            </w:pPr>
            <w:r w:rsidRPr="001D59CD">
              <w:rPr>
                <w:rFonts w:ascii="Arial Narrow" w:hAnsi="Arial Narrow" w:cs="Arial"/>
              </w:rPr>
              <w:t>Ilość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48E" w:rsidRPr="001D59CD" w:rsidRDefault="0083048E" w:rsidP="003F3633">
            <w:pPr>
              <w:jc w:val="center"/>
              <w:rPr>
                <w:rFonts w:ascii="Arial Narrow" w:hAnsi="Arial Narrow" w:cs="Arial"/>
              </w:rPr>
            </w:pPr>
            <w:proofErr w:type="spellStart"/>
            <w:proofErr w:type="gramStart"/>
            <w:r w:rsidRPr="001D59CD">
              <w:rPr>
                <w:rFonts w:ascii="Arial Narrow" w:hAnsi="Arial Narrow" w:cs="Arial"/>
              </w:rPr>
              <w:t>q</w:t>
            </w:r>
            <w:r w:rsidRPr="001D59CD">
              <w:rPr>
                <w:rFonts w:ascii="Arial Narrow" w:hAnsi="Arial Narrow" w:cs="Arial"/>
                <w:vertAlign w:val="subscript"/>
              </w:rPr>
              <w:t>N</w:t>
            </w:r>
            <w:proofErr w:type="spellEnd"/>
            <w:proofErr w:type="gramEnd"/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48E" w:rsidRPr="001D59CD" w:rsidRDefault="0083048E" w:rsidP="003F3633">
            <w:pPr>
              <w:jc w:val="center"/>
              <w:rPr>
                <w:rFonts w:ascii="Arial Narrow" w:hAnsi="Arial Narrow" w:cs="Arial"/>
              </w:rPr>
            </w:pPr>
            <w:proofErr w:type="spellStart"/>
            <w:r w:rsidRPr="001D59CD">
              <w:rPr>
                <w:rFonts w:ascii="Arial Narrow" w:hAnsi="Arial Narrow" w:cs="Arial"/>
              </w:rPr>
              <w:t>Σq</w:t>
            </w:r>
            <w:r w:rsidRPr="001D59CD">
              <w:rPr>
                <w:rFonts w:ascii="Arial Narrow" w:hAnsi="Arial Narrow" w:cs="Arial"/>
                <w:vertAlign w:val="subscript"/>
              </w:rPr>
              <w:t>N</w:t>
            </w:r>
            <w:proofErr w:type="spellEnd"/>
          </w:p>
        </w:tc>
      </w:tr>
      <w:tr w:rsidR="0083048E" w:rsidRPr="001D59CD" w:rsidTr="003F3633">
        <w:trPr>
          <w:trHeight w:val="360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48E" w:rsidRPr="001D59CD" w:rsidRDefault="0083048E" w:rsidP="003F3633">
            <w:pPr>
              <w:jc w:val="center"/>
              <w:rPr>
                <w:rFonts w:ascii="Arial Narrow" w:hAnsi="Arial Narrow" w:cs="Arial"/>
                <w:i/>
                <w:iCs/>
              </w:rPr>
            </w:pPr>
            <w:r w:rsidRPr="001D59CD">
              <w:rPr>
                <w:rFonts w:ascii="Arial Narrow" w:hAnsi="Arial Narrow" w:cs="Arial"/>
                <w:i/>
                <w:iCs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48E" w:rsidRPr="001D59CD" w:rsidRDefault="0083048E" w:rsidP="003F3633">
            <w:pPr>
              <w:jc w:val="center"/>
              <w:rPr>
                <w:rFonts w:ascii="Arial Narrow" w:hAnsi="Arial Narrow" w:cs="Arial"/>
                <w:i/>
                <w:iCs/>
              </w:rPr>
            </w:pPr>
            <w:r w:rsidRPr="001D59CD">
              <w:rPr>
                <w:rFonts w:ascii="Arial Narrow" w:hAnsi="Arial Narrow" w:cs="Arial"/>
                <w:i/>
                <w:iCs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48E" w:rsidRPr="001D59CD" w:rsidRDefault="0083048E" w:rsidP="003F3633">
            <w:pPr>
              <w:jc w:val="center"/>
              <w:rPr>
                <w:rFonts w:ascii="Arial Narrow" w:hAnsi="Arial Narrow" w:cs="Arial"/>
                <w:i/>
                <w:iCs/>
              </w:rPr>
            </w:pPr>
            <w:proofErr w:type="gramStart"/>
            <w:r w:rsidRPr="001D59CD">
              <w:rPr>
                <w:rFonts w:ascii="Arial Narrow" w:hAnsi="Arial Narrow" w:cs="Arial"/>
                <w:i/>
                <w:iCs/>
              </w:rPr>
              <w:t>dm</w:t>
            </w:r>
            <w:proofErr w:type="gramEnd"/>
            <w:r w:rsidRPr="001D59CD">
              <w:rPr>
                <w:rFonts w:ascii="Arial Narrow" w:hAnsi="Arial Narrow" w:cs="Arial"/>
                <w:i/>
                <w:iCs/>
                <w:vertAlign w:val="superscript"/>
              </w:rPr>
              <w:t>3</w:t>
            </w:r>
            <w:r w:rsidRPr="001D59CD">
              <w:rPr>
                <w:rFonts w:ascii="Arial Narrow" w:hAnsi="Arial Narrow" w:cs="Arial"/>
                <w:i/>
                <w:iCs/>
              </w:rPr>
              <w:t>/s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48E" w:rsidRPr="001D59CD" w:rsidRDefault="0083048E" w:rsidP="003F3633">
            <w:pPr>
              <w:jc w:val="center"/>
              <w:rPr>
                <w:rFonts w:ascii="Arial Narrow" w:hAnsi="Arial Narrow" w:cs="Arial"/>
                <w:i/>
                <w:iCs/>
              </w:rPr>
            </w:pPr>
            <w:proofErr w:type="gramStart"/>
            <w:r w:rsidRPr="001D59CD">
              <w:rPr>
                <w:rFonts w:ascii="Arial Narrow" w:hAnsi="Arial Narrow" w:cs="Arial"/>
                <w:i/>
                <w:iCs/>
              </w:rPr>
              <w:t>dm</w:t>
            </w:r>
            <w:proofErr w:type="gramEnd"/>
            <w:r w:rsidRPr="001D59CD">
              <w:rPr>
                <w:rFonts w:ascii="Arial Narrow" w:hAnsi="Arial Narrow" w:cs="Arial"/>
                <w:i/>
                <w:iCs/>
                <w:vertAlign w:val="superscript"/>
              </w:rPr>
              <w:t>3</w:t>
            </w:r>
            <w:r w:rsidRPr="001D59CD">
              <w:rPr>
                <w:rFonts w:ascii="Arial Narrow" w:hAnsi="Arial Narrow" w:cs="Arial"/>
                <w:i/>
                <w:iCs/>
              </w:rPr>
              <w:t>/s</w:t>
            </w:r>
          </w:p>
        </w:tc>
      </w:tr>
      <w:tr w:rsidR="0083048E" w:rsidRPr="001D59CD" w:rsidTr="003F3633">
        <w:trPr>
          <w:trHeight w:val="300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48E" w:rsidRPr="001D59CD" w:rsidRDefault="0083048E" w:rsidP="003F3633">
            <w:pPr>
              <w:rPr>
                <w:rFonts w:ascii="Arial Narrow" w:hAnsi="Arial Narrow" w:cs="Arial"/>
              </w:rPr>
            </w:pPr>
            <w:r w:rsidRPr="001D59CD">
              <w:rPr>
                <w:rFonts w:ascii="Arial Narrow" w:hAnsi="Arial Narrow" w:cs="Arial"/>
              </w:rPr>
              <w:t>Umywalka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48E" w:rsidRPr="001D59CD" w:rsidRDefault="0083048E" w:rsidP="003F3633">
            <w:pPr>
              <w:jc w:val="center"/>
              <w:rPr>
                <w:rFonts w:ascii="Arial Narrow" w:hAnsi="Arial Narrow" w:cs="Arial"/>
              </w:rPr>
            </w:pPr>
            <w:r w:rsidRPr="001D59CD">
              <w:rPr>
                <w:rFonts w:ascii="Arial Narrow" w:hAnsi="Arial Narrow" w:cs="Arial"/>
              </w:rPr>
              <w:t>17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48E" w:rsidRPr="001D59CD" w:rsidRDefault="0083048E" w:rsidP="003F3633">
            <w:pPr>
              <w:jc w:val="center"/>
              <w:rPr>
                <w:rFonts w:ascii="Arial Narrow" w:hAnsi="Arial Narrow" w:cs="Arial"/>
              </w:rPr>
            </w:pPr>
            <w:r w:rsidRPr="001D59CD">
              <w:rPr>
                <w:rFonts w:ascii="Arial Narrow" w:hAnsi="Arial Narrow" w:cs="Arial"/>
              </w:rPr>
              <w:t>0,07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48E" w:rsidRPr="001D59CD" w:rsidRDefault="0083048E" w:rsidP="003F3633">
            <w:pPr>
              <w:jc w:val="center"/>
              <w:rPr>
                <w:rFonts w:ascii="Arial Narrow" w:hAnsi="Arial Narrow" w:cs="Arial"/>
              </w:rPr>
            </w:pPr>
            <w:r w:rsidRPr="001D59CD">
              <w:rPr>
                <w:rFonts w:ascii="Arial Narrow" w:hAnsi="Arial Narrow" w:cs="Arial"/>
              </w:rPr>
              <w:t>1,19</w:t>
            </w:r>
          </w:p>
        </w:tc>
      </w:tr>
      <w:tr w:rsidR="0083048E" w:rsidRPr="001D59CD" w:rsidTr="003F3633">
        <w:trPr>
          <w:trHeight w:val="300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48E" w:rsidRPr="001D59CD" w:rsidRDefault="0083048E" w:rsidP="003F3633">
            <w:pPr>
              <w:rPr>
                <w:rFonts w:ascii="Arial Narrow" w:hAnsi="Arial Narrow" w:cs="Arial"/>
              </w:rPr>
            </w:pPr>
            <w:r w:rsidRPr="001D59CD">
              <w:rPr>
                <w:rFonts w:ascii="Arial Narrow" w:hAnsi="Arial Narrow" w:cs="Arial"/>
              </w:rPr>
              <w:t>Prysznic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48E" w:rsidRPr="001D59CD" w:rsidRDefault="0083048E" w:rsidP="003F3633">
            <w:pPr>
              <w:jc w:val="center"/>
              <w:rPr>
                <w:rFonts w:ascii="Arial Narrow" w:hAnsi="Arial Narrow" w:cs="Arial"/>
              </w:rPr>
            </w:pPr>
            <w:r w:rsidRPr="001D59CD">
              <w:rPr>
                <w:rFonts w:ascii="Arial Narrow" w:hAnsi="Arial Narrow" w:cs="Arial"/>
              </w:rPr>
              <w:t>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48E" w:rsidRPr="001D59CD" w:rsidRDefault="0083048E" w:rsidP="003F3633">
            <w:pPr>
              <w:jc w:val="center"/>
              <w:rPr>
                <w:rFonts w:ascii="Arial Narrow" w:hAnsi="Arial Narrow" w:cs="Arial"/>
              </w:rPr>
            </w:pPr>
            <w:r w:rsidRPr="001D59CD">
              <w:rPr>
                <w:rFonts w:ascii="Arial Narrow" w:hAnsi="Arial Narrow" w:cs="Arial"/>
              </w:rPr>
              <w:t>0,15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48E" w:rsidRPr="001D59CD" w:rsidRDefault="0083048E" w:rsidP="003F3633">
            <w:pPr>
              <w:jc w:val="center"/>
              <w:rPr>
                <w:rFonts w:ascii="Arial Narrow" w:hAnsi="Arial Narrow" w:cs="Arial"/>
              </w:rPr>
            </w:pPr>
            <w:r w:rsidRPr="001D59CD">
              <w:rPr>
                <w:rFonts w:ascii="Arial Narrow" w:hAnsi="Arial Narrow" w:cs="Arial"/>
              </w:rPr>
              <w:t>0,15</w:t>
            </w:r>
          </w:p>
        </w:tc>
      </w:tr>
      <w:tr w:rsidR="0083048E" w:rsidRPr="001D59CD" w:rsidTr="003F3633">
        <w:trPr>
          <w:trHeight w:val="300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48E" w:rsidRPr="001D59CD" w:rsidRDefault="0083048E" w:rsidP="003F3633">
            <w:pPr>
              <w:rPr>
                <w:rFonts w:ascii="Arial Narrow" w:hAnsi="Arial Narrow" w:cs="Arial"/>
              </w:rPr>
            </w:pPr>
            <w:r w:rsidRPr="001D59CD">
              <w:rPr>
                <w:rFonts w:ascii="Arial Narrow" w:hAnsi="Arial Narrow" w:cs="Arial"/>
              </w:rPr>
              <w:t>WC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48E" w:rsidRPr="001D59CD" w:rsidRDefault="0083048E" w:rsidP="003F3633">
            <w:pPr>
              <w:jc w:val="center"/>
              <w:rPr>
                <w:rFonts w:ascii="Arial Narrow" w:hAnsi="Arial Narrow" w:cs="Arial"/>
              </w:rPr>
            </w:pPr>
            <w:r w:rsidRPr="001D59CD">
              <w:rPr>
                <w:rFonts w:ascii="Arial Narrow" w:hAnsi="Arial Narrow" w:cs="Arial"/>
              </w:rPr>
              <w:t>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48E" w:rsidRPr="001D59CD" w:rsidRDefault="0083048E" w:rsidP="003F3633">
            <w:pPr>
              <w:jc w:val="center"/>
              <w:rPr>
                <w:rFonts w:ascii="Arial Narrow" w:hAnsi="Arial Narrow" w:cs="Arial"/>
              </w:rPr>
            </w:pPr>
            <w:r w:rsidRPr="001D59CD">
              <w:rPr>
                <w:rFonts w:ascii="Arial Narrow" w:hAnsi="Arial Narrow" w:cs="Arial"/>
              </w:rPr>
              <w:t>0,13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48E" w:rsidRPr="001D59CD" w:rsidRDefault="0083048E" w:rsidP="003F3633">
            <w:pPr>
              <w:jc w:val="center"/>
              <w:rPr>
                <w:rFonts w:ascii="Arial Narrow" w:hAnsi="Arial Narrow" w:cs="Arial"/>
              </w:rPr>
            </w:pPr>
            <w:r w:rsidRPr="001D59CD">
              <w:rPr>
                <w:rFonts w:ascii="Arial Narrow" w:hAnsi="Arial Narrow" w:cs="Arial"/>
              </w:rPr>
              <w:t>0,13</w:t>
            </w:r>
          </w:p>
        </w:tc>
      </w:tr>
      <w:tr w:rsidR="0083048E" w:rsidRPr="001D59CD" w:rsidTr="003F3633">
        <w:trPr>
          <w:trHeight w:val="300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048E" w:rsidRPr="001D59CD" w:rsidRDefault="0083048E" w:rsidP="003F3633">
            <w:pPr>
              <w:rPr>
                <w:rFonts w:ascii="Arial Narrow" w:hAnsi="Arial Narrow" w:cs="Arial"/>
              </w:rPr>
            </w:pPr>
            <w:r w:rsidRPr="001D59CD">
              <w:rPr>
                <w:rFonts w:ascii="Arial Narrow" w:hAnsi="Arial Narrow" w:cs="Arial"/>
              </w:rPr>
              <w:t>Zawór czerpalny woda zimna DN20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048E" w:rsidRPr="001D59CD" w:rsidRDefault="0083048E" w:rsidP="003F3633">
            <w:pPr>
              <w:jc w:val="center"/>
              <w:rPr>
                <w:rFonts w:ascii="Arial Narrow" w:hAnsi="Arial Narrow" w:cs="Arial"/>
              </w:rPr>
            </w:pPr>
            <w:r w:rsidRPr="001D59CD">
              <w:rPr>
                <w:rFonts w:ascii="Arial Narrow" w:hAnsi="Arial Narrow" w:cs="Arial"/>
              </w:rPr>
              <w:t>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048E" w:rsidRPr="001D59CD" w:rsidRDefault="0083048E" w:rsidP="003F3633">
            <w:pPr>
              <w:jc w:val="center"/>
              <w:rPr>
                <w:rFonts w:ascii="Arial Narrow" w:hAnsi="Arial Narrow" w:cs="Arial"/>
              </w:rPr>
            </w:pPr>
            <w:r w:rsidRPr="001D59CD">
              <w:rPr>
                <w:rFonts w:ascii="Arial Narrow" w:hAnsi="Arial Narrow" w:cs="Arial"/>
              </w:rPr>
              <w:t>0,30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048E" w:rsidRPr="001D59CD" w:rsidRDefault="0083048E" w:rsidP="003F3633">
            <w:pPr>
              <w:jc w:val="center"/>
              <w:rPr>
                <w:rFonts w:ascii="Arial Narrow" w:hAnsi="Arial Narrow" w:cs="Arial"/>
              </w:rPr>
            </w:pPr>
            <w:r w:rsidRPr="001D59CD">
              <w:rPr>
                <w:rFonts w:ascii="Arial Narrow" w:hAnsi="Arial Narrow" w:cs="Arial"/>
              </w:rPr>
              <w:t>2,10</w:t>
            </w:r>
          </w:p>
        </w:tc>
      </w:tr>
      <w:tr w:rsidR="0083048E" w:rsidRPr="001D59CD" w:rsidTr="003F3633">
        <w:trPr>
          <w:trHeight w:val="345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48E" w:rsidRPr="001D59CD" w:rsidRDefault="0083048E" w:rsidP="003F3633">
            <w:pPr>
              <w:rPr>
                <w:rFonts w:ascii="Arial Narrow" w:hAnsi="Arial Narrow" w:cs="Arial"/>
                <w:b/>
                <w:bCs/>
              </w:rPr>
            </w:pPr>
            <w:r w:rsidRPr="001D59CD">
              <w:rPr>
                <w:rFonts w:ascii="Arial Narrow" w:hAnsi="Arial Narrow" w:cs="Arial"/>
                <w:b/>
                <w:bCs/>
              </w:rPr>
              <w:t>Suma normatywnych wypływów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48E" w:rsidRPr="001D59CD" w:rsidRDefault="0083048E" w:rsidP="003F3633">
            <w:pPr>
              <w:jc w:val="right"/>
              <w:rPr>
                <w:rFonts w:ascii="Arial Narrow" w:hAnsi="Arial Narrow" w:cs="Arial"/>
                <w:b/>
                <w:bCs/>
              </w:rPr>
            </w:pPr>
            <w:proofErr w:type="spellStart"/>
            <w:r w:rsidRPr="001D59CD">
              <w:rPr>
                <w:rFonts w:ascii="Arial Narrow" w:hAnsi="Arial Narrow" w:cs="Arial"/>
                <w:b/>
                <w:bCs/>
              </w:rPr>
              <w:t>Σq</w:t>
            </w:r>
            <w:r w:rsidRPr="001D59CD">
              <w:rPr>
                <w:rFonts w:ascii="Arial Narrow" w:hAnsi="Arial Narrow" w:cs="Arial"/>
                <w:b/>
                <w:bCs/>
                <w:vertAlign w:val="subscript"/>
              </w:rPr>
              <w:t>N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48E" w:rsidRPr="001D59CD" w:rsidRDefault="0083048E" w:rsidP="003F3633">
            <w:pPr>
              <w:jc w:val="center"/>
              <w:rPr>
                <w:rFonts w:ascii="Arial Narrow" w:hAnsi="Arial Narrow" w:cs="Arial"/>
                <w:b/>
                <w:bCs/>
                <w:i/>
                <w:iCs/>
              </w:rPr>
            </w:pPr>
            <w:proofErr w:type="gramStart"/>
            <w:r w:rsidRPr="001D59CD">
              <w:rPr>
                <w:rFonts w:ascii="Arial Narrow" w:hAnsi="Arial Narrow" w:cs="Arial"/>
                <w:b/>
                <w:bCs/>
                <w:i/>
                <w:iCs/>
              </w:rPr>
              <w:t>dm</w:t>
            </w:r>
            <w:proofErr w:type="gramEnd"/>
            <w:r w:rsidRPr="001D59CD">
              <w:rPr>
                <w:rFonts w:ascii="Arial Narrow" w:hAnsi="Arial Narrow" w:cs="Arial"/>
                <w:b/>
                <w:bCs/>
                <w:i/>
                <w:iCs/>
                <w:vertAlign w:val="superscript"/>
              </w:rPr>
              <w:t>3</w:t>
            </w:r>
            <w:r w:rsidRPr="001D59CD">
              <w:rPr>
                <w:rFonts w:ascii="Arial Narrow" w:hAnsi="Arial Narrow" w:cs="Arial"/>
                <w:b/>
                <w:bCs/>
                <w:i/>
                <w:iCs/>
              </w:rPr>
              <w:t>/s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48E" w:rsidRPr="001D59CD" w:rsidRDefault="0083048E" w:rsidP="003F3633">
            <w:pPr>
              <w:jc w:val="center"/>
              <w:rPr>
                <w:rFonts w:ascii="Arial Narrow" w:hAnsi="Arial Narrow" w:cs="Arial"/>
                <w:b/>
                <w:bCs/>
              </w:rPr>
            </w:pPr>
            <w:r w:rsidRPr="001D59CD">
              <w:rPr>
                <w:rFonts w:ascii="Arial Narrow" w:hAnsi="Arial Narrow" w:cs="Arial"/>
                <w:b/>
                <w:bCs/>
              </w:rPr>
              <w:t>3,57</w:t>
            </w:r>
          </w:p>
        </w:tc>
      </w:tr>
      <w:tr w:rsidR="0083048E" w:rsidRPr="001D59CD" w:rsidTr="003F3633">
        <w:trPr>
          <w:trHeight w:val="345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48E" w:rsidRPr="001D59CD" w:rsidRDefault="0083048E" w:rsidP="003F3633">
            <w:pPr>
              <w:rPr>
                <w:rFonts w:ascii="Arial Narrow" w:hAnsi="Arial Narrow" w:cs="Arial"/>
                <w:b/>
                <w:bCs/>
              </w:rPr>
            </w:pPr>
            <w:r w:rsidRPr="001D59CD">
              <w:rPr>
                <w:rFonts w:ascii="Arial Narrow" w:hAnsi="Arial Narrow" w:cs="Arial"/>
                <w:b/>
                <w:bCs/>
              </w:rPr>
              <w:t xml:space="preserve">Przepływ obliczeniowy dla celów byt.- </w:t>
            </w:r>
            <w:proofErr w:type="gramStart"/>
            <w:r w:rsidRPr="001D59CD">
              <w:rPr>
                <w:rFonts w:ascii="Arial Narrow" w:hAnsi="Arial Narrow" w:cs="Arial"/>
                <w:b/>
                <w:bCs/>
              </w:rPr>
              <w:t>gosp</w:t>
            </w:r>
            <w:proofErr w:type="gramEnd"/>
            <w:r w:rsidRPr="001D59CD">
              <w:rPr>
                <w:rFonts w:ascii="Arial Narrow" w:hAnsi="Arial Narrow" w:cs="Arial"/>
                <w:b/>
                <w:bCs/>
              </w:rPr>
              <w:t>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48E" w:rsidRPr="001D59CD" w:rsidRDefault="0083048E" w:rsidP="003F3633">
            <w:pPr>
              <w:jc w:val="right"/>
              <w:rPr>
                <w:rFonts w:ascii="Arial Narrow" w:hAnsi="Arial Narrow" w:cs="Arial"/>
                <w:b/>
                <w:bCs/>
              </w:rPr>
            </w:pPr>
            <w:proofErr w:type="spellStart"/>
            <w:r w:rsidRPr="001D59CD">
              <w:rPr>
                <w:rFonts w:ascii="Arial Narrow" w:hAnsi="Arial Narrow" w:cs="Arial"/>
                <w:b/>
                <w:bCs/>
              </w:rPr>
              <w:t>Σq</w:t>
            </w:r>
            <w:r w:rsidRPr="001D59CD">
              <w:rPr>
                <w:rFonts w:ascii="Arial Narrow" w:hAnsi="Arial Narrow" w:cs="Arial"/>
                <w:b/>
                <w:bCs/>
                <w:vertAlign w:val="subscript"/>
              </w:rPr>
              <w:t>BYT</w:t>
            </w:r>
            <w:proofErr w:type="spellEnd"/>
            <w:r w:rsidRPr="001D59CD">
              <w:rPr>
                <w:rFonts w:ascii="Arial Narrow" w:hAnsi="Arial Narrow" w:cs="Arial"/>
                <w:b/>
                <w:bCs/>
                <w:vertAlign w:val="subscript"/>
              </w:rPr>
              <w:t>.-GOSP.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48E" w:rsidRPr="001D59CD" w:rsidRDefault="0083048E" w:rsidP="003F3633">
            <w:pPr>
              <w:jc w:val="center"/>
              <w:rPr>
                <w:rFonts w:ascii="Arial Narrow" w:hAnsi="Arial Narrow" w:cs="Arial"/>
                <w:b/>
                <w:bCs/>
                <w:i/>
                <w:iCs/>
              </w:rPr>
            </w:pPr>
            <w:proofErr w:type="gramStart"/>
            <w:r w:rsidRPr="001D59CD">
              <w:rPr>
                <w:rFonts w:ascii="Arial Narrow" w:hAnsi="Arial Narrow" w:cs="Arial"/>
                <w:b/>
                <w:bCs/>
                <w:i/>
                <w:iCs/>
              </w:rPr>
              <w:t>dm</w:t>
            </w:r>
            <w:proofErr w:type="gramEnd"/>
            <w:r w:rsidRPr="001D59CD">
              <w:rPr>
                <w:rFonts w:ascii="Arial Narrow" w:hAnsi="Arial Narrow" w:cs="Arial"/>
                <w:b/>
                <w:bCs/>
                <w:i/>
                <w:iCs/>
                <w:vertAlign w:val="superscript"/>
              </w:rPr>
              <w:t>3</w:t>
            </w:r>
            <w:r w:rsidRPr="001D59CD">
              <w:rPr>
                <w:rFonts w:ascii="Arial Narrow" w:hAnsi="Arial Narrow" w:cs="Arial"/>
                <w:b/>
                <w:bCs/>
                <w:i/>
                <w:iCs/>
              </w:rPr>
              <w:t>/s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48E" w:rsidRPr="001D59CD" w:rsidRDefault="0083048E" w:rsidP="003F3633">
            <w:pPr>
              <w:jc w:val="center"/>
              <w:rPr>
                <w:rFonts w:ascii="Arial Narrow" w:hAnsi="Arial Narrow" w:cs="Arial"/>
                <w:b/>
                <w:bCs/>
              </w:rPr>
            </w:pPr>
            <w:r w:rsidRPr="001D59CD">
              <w:rPr>
                <w:rFonts w:ascii="Arial Narrow" w:hAnsi="Arial Narrow" w:cs="Arial"/>
                <w:b/>
                <w:bCs/>
              </w:rPr>
              <w:t>1,07</w:t>
            </w:r>
          </w:p>
        </w:tc>
      </w:tr>
      <w:tr w:rsidR="0083048E" w:rsidRPr="00615BF5" w:rsidTr="003F3633">
        <w:trPr>
          <w:trHeight w:val="345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48E" w:rsidRPr="001D59CD" w:rsidRDefault="0083048E" w:rsidP="003F3633">
            <w:pPr>
              <w:rPr>
                <w:rFonts w:ascii="Arial Narrow" w:hAnsi="Arial Narrow" w:cs="Arial"/>
                <w:b/>
                <w:bCs/>
              </w:rPr>
            </w:pPr>
            <w:r w:rsidRPr="001D59CD">
              <w:rPr>
                <w:rFonts w:ascii="Arial Narrow" w:hAnsi="Arial Narrow" w:cs="Arial"/>
                <w:b/>
                <w:bCs/>
              </w:rPr>
              <w:t xml:space="preserve">Przepływ obliczeniowy dla celów byt.- </w:t>
            </w:r>
            <w:proofErr w:type="gramStart"/>
            <w:r w:rsidRPr="001D59CD">
              <w:rPr>
                <w:rFonts w:ascii="Arial Narrow" w:hAnsi="Arial Narrow" w:cs="Arial"/>
                <w:b/>
                <w:bCs/>
              </w:rPr>
              <w:t>gosp</w:t>
            </w:r>
            <w:proofErr w:type="gramEnd"/>
            <w:r w:rsidRPr="001D59CD">
              <w:rPr>
                <w:rFonts w:ascii="Arial Narrow" w:hAnsi="Arial Narrow" w:cs="Arial"/>
                <w:b/>
                <w:bCs/>
              </w:rPr>
              <w:t>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48E" w:rsidRPr="001D59CD" w:rsidRDefault="0083048E" w:rsidP="003F3633">
            <w:pPr>
              <w:jc w:val="right"/>
              <w:rPr>
                <w:rFonts w:ascii="Arial Narrow" w:hAnsi="Arial Narrow" w:cs="Arial"/>
                <w:b/>
                <w:bCs/>
              </w:rPr>
            </w:pPr>
            <w:proofErr w:type="spellStart"/>
            <w:r w:rsidRPr="001D59CD">
              <w:rPr>
                <w:rFonts w:ascii="Arial Narrow" w:hAnsi="Arial Narrow" w:cs="Arial"/>
                <w:b/>
                <w:bCs/>
              </w:rPr>
              <w:t>Σq</w:t>
            </w:r>
            <w:r w:rsidRPr="001D59CD">
              <w:rPr>
                <w:rFonts w:ascii="Arial Narrow" w:hAnsi="Arial Narrow" w:cs="Arial"/>
                <w:b/>
                <w:bCs/>
                <w:vertAlign w:val="subscript"/>
              </w:rPr>
              <w:t>BYT</w:t>
            </w:r>
            <w:proofErr w:type="spellEnd"/>
            <w:r w:rsidRPr="001D59CD">
              <w:rPr>
                <w:rFonts w:ascii="Arial Narrow" w:hAnsi="Arial Narrow" w:cs="Arial"/>
                <w:b/>
                <w:bCs/>
                <w:vertAlign w:val="subscript"/>
              </w:rPr>
              <w:t>.-GOSP.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48E" w:rsidRPr="001D59CD" w:rsidRDefault="0083048E" w:rsidP="003F3633">
            <w:pPr>
              <w:jc w:val="center"/>
              <w:rPr>
                <w:rFonts w:ascii="Arial Narrow" w:hAnsi="Arial Narrow" w:cs="Arial"/>
                <w:b/>
                <w:bCs/>
                <w:i/>
                <w:iCs/>
              </w:rPr>
            </w:pPr>
            <w:proofErr w:type="gramStart"/>
            <w:r w:rsidRPr="001D59CD">
              <w:rPr>
                <w:rFonts w:ascii="Arial Narrow" w:hAnsi="Arial Narrow" w:cs="Arial"/>
                <w:b/>
                <w:bCs/>
                <w:i/>
                <w:iCs/>
              </w:rPr>
              <w:t>m</w:t>
            </w:r>
            <w:proofErr w:type="gramEnd"/>
            <w:r w:rsidRPr="001D59CD">
              <w:rPr>
                <w:rFonts w:ascii="Arial Narrow" w:hAnsi="Arial Narrow" w:cs="Arial"/>
                <w:b/>
                <w:bCs/>
                <w:i/>
                <w:iCs/>
                <w:vertAlign w:val="superscript"/>
              </w:rPr>
              <w:t>3</w:t>
            </w:r>
            <w:r w:rsidRPr="001D59CD">
              <w:rPr>
                <w:rFonts w:ascii="Arial Narrow" w:hAnsi="Arial Narrow" w:cs="Arial"/>
                <w:b/>
                <w:bCs/>
                <w:i/>
                <w:iCs/>
              </w:rPr>
              <w:t>/h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48E" w:rsidRPr="001D59CD" w:rsidRDefault="0083048E" w:rsidP="003F3633">
            <w:pPr>
              <w:jc w:val="center"/>
              <w:rPr>
                <w:rFonts w:ascii="Arial Narrow" w:hAnsi="Arial Narrow" w:cs="Arial"/>
                <w:b/>
                <w:bCs/>
              </w:rPr>
            </w:pPr>
            <w:r w:rsidRPr="001D59CD">
              <w:rPr>
                <w:rFonts w:ascii="Arial Narrow" w:hAnsi="Arial Narrow" w:cs="Arial"/>
                <w:b/>
                <w:bCs/>
              </w:rPr>
              <w:t>3,85</w:t>
            </w:r>
          </w:p>
        </w:tc>
      </w:tr>
    </w:tbl>
    <w:p w:rsidR="0083048E" w:rsidRPr="00615BF5" w:rsidRDefault="0083048E" w:rsidP="0083048E">
      <w:pPr>
        <w:rPr>
          <w:rFonts w:ascii="Arial Narrow" w:hAnsi="Arial Narrow"/>
          <w:highlight w:val="yellow"/>
        </w:rPr>
      </w:pPr>
    </w:p>
    <w:p w:rsidR="0083048E" w:rsidRPr="001D59CD" w:rsidRDefault="0083048E" w:rsidP="0083048E">
      <w:pPr>
        <w:pStyle w:val="Standard"/>
        <w:rPr>
          <w:rFonts w:ascii="Arial Narrow" w:hAnsi="Arial Narrow"/>
        </w:rPr>
      </w:pPr>
      <w:r w:rsidRPr="001D59CD">
        <w:rPr>
          <w:rFonts w:ascii="Arial Narrow" w:hAnsi="Arial Narrow"/>
        </w:rPr>
        <w:t xml:space="preserve">Zapotrzebowanie chwilowe obliczono ze wzoru: </w:t>
      </w:r>
    </w:p>
    <w:p w:rsidR="0083048E" w:rsidRPr="001D59CD" w:rsidRDefault="0083048E" w:rsidP="0083048E">
      <w:pPr>
        <w:pStyle w:val="Standard"/>
        <w:rPr>
          <w:rFonts w:ascii="Arial Narrow" w:hAnsi="Arial Narrow"/>
        </w:rPr>
      </w:pPr>
    </w:p>
    <w:p w:rsidR="0083048E" w:rsidRDefault="0083048E" w:rsidP="0083048E">
      <w:pPr>
        <w:pStyle w:val="Standard"/>
        <w:tabs>
          <w:tab w:val="left" w:pos="3930"/>
        </w:tabs>
        <w:rPr>
          <w:rFonts w:ascii="Arial Narrow" w:hAnsi="Arial Narrow"/>
        </w:rPr>
      </w:pPr>
      <w:r w:rsidRPr="001D59CD">
        <w:rPr>
          <w:rFonts w:ascii="Arial Narrow" w:hAnsi="Arial Narrow"/>
          <w:b/>
        </w:rPr>
        <w:t xml:space="preserve">q </w:t>
      </w:r>
      <w:r w:rsidRPr="001D59CD">
        <w:rPr>
          <w:rFonts w:ascii="Arial Narrow" w:hAnsi="Arial Narrow"/>
        </w:rPr>
        <w:t>= 0,698 · (</w:t>
      </w:r>
      <w:r w:rsidRPr="001D59CD">
        <w:rPr>
          <w:rFonts w:ascii="Arial Narrow" w:hAnsi="Arial Narrow"/>
          <w:b/>
          <w:bCs/>
        </w:rPr>
        <w:t>∑</w:t>
      </w:r>
      <w:proofErr w:type="spellStart"/>
      <w:r w:rsidRPr="001D59CD">
        <w:rPr>
          <w:rFonts w:ascii="Arial Narrow" w:hAnsi="Arial Narrow"/>
        </w:rPr>
        <w:t>q</w:t>
      </w:r>
      <w:r w:rsidRPr="001D59CD">
        <w:rPr>
          <w:rFonts w:ascii="Arial Narrow" w:hAnsi="Arial Narrow"/>
          <w:vertAlign w:val="subscript"/>
        </w:rPr>
        <w:t>n</w:t>
      </w:r>
      <w:proofErr w:type="spellEnd"/>
      <w:proofErr w:type="gramStart"/>
      <w:r w:rsidRPr="001D59CD">
        <w:rPr>
          <w:rFonts w:ascii="Arial Narrow" w:hAnsi="Arial Narrow"/>
        </w:rPr>
        <w:t>)</w:t>
      </w:r>
      <w:r w:rsidRPr="001D59CD">
        <w:rPr>
          <w:rFonts w:ascii="Arial Narrow" w:hAnsi="Arial Narrow"/>
          <w:vertAlign w:val="superscript"/>
        </w:rPr>
        <w:t>0,5</w:t>
      </w:r>
      <w:r w:rsidRPr="001D59CD">
        <w:rPr>
          <w:rFonts w:ascii="Arial Narrow" w:hAnsi="Arial Narrow"/>
        </w:rPr>
        <w:t xml:space="preserve"> – 0,12 = 1,20 l</w:t>
      </w:r>
      <w:proofErr w:type="gramEnd"/>
      <w:r w:rsidRPr="001D59CD">
        <w:rPr>
          <w:rFonts w:ascii="Arial Narrow" w:hAnsi="Arial Narrow"/>
        </w:rPr>
        <w:t>/s</w:t>
      </w:r>
    </w:p>
    <w:p w:rsidR="0083048E" w:rsidRPr="00615BF5" w:rsidRDefault="0083048E" w:rsidP="0083048E">
      <w:pPr>
        <w:rPr>
          <w:rFonts w:ascii="Arial Narrow" w:hAnsi="Arial Narrow"/>
          <w:highlight w:val="yellow"/>
        </w:rPr>
      </w:pPr>
    </w:p>
    <w:p w:rsidR="0083048E" w:rsidRPr="001D59CD" w:rsidRDefault="0083048E" w:rsidP="00436A5E">
      <w:pPr>
        <w:pStyle w:val="Akapitzlist"/>
        <w:numPr>
          <w:ilvl w:val="0"/>
          <w:numId w:val="10"/>
        </w:numPr>
        <w:suppressAutoHyphens w:val="0"/>
        <w:contextualSpacing/>
        <w:rPr>
          <w:rFonts w:ascii="Arial Narrow" w:hAnsi="Arial Narrow"/>
          <w:i/>
        </w:rPr>
      </w:pPr>
      <w:r w:rsidRPr="001D59CD">
        <w:rPr>
          <w:rFonts w:ascii="Arial Narrow" w:hAnsi="Arial Narrow" w:cs="Times New Roman"/>
          <w:b/>
          <w:bCs/>
          <w:i/>
          <w:iCs/>
          <w:lang w:eastAsia="pl-PL"/>
        </w:rPr>
        <w:t>Część usługowa oraz część dla pracowników</w:t>
      </w:r>
    </w:p>
    <w:tbl>
      <w:tblPr>
        <w:tblW w:w="86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00"/>
        <w:gridCol w:w="1300"/>
        <w:gridCol w:w="1140"/>
        <w:gridCol w:w="1280"/>
      </w:tblGrid>
      <w:tr w:rsidR="0083048E" w:rsidRPr="001D59CD" w:rsidTr="003F3633">
        <w:trPr>
          <w:trHeight w:val="330"/>
        </w:trPr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48E" w:rsidRPr="001D59CD" w:rsidRDefault="0083048E" w:rsidP="003F3633">
            <w:pPr>
              <w:jc w:val="center"/>
              <w:rPr>
                <w:rFonts w:ascii="Arial Narrow" w:hAnsi="Arial Narrow"/>
              </w:rPr>
            </w:pPr>
            <w:r w:rsidRPr="001D59CD">
              <w:rPr>
                <w:rFonts w:ascii="Arial Narrow" w:hAnsi="Arial Narrow"/>
              </w:rPr>
              <w:t>Nazwa przyboru zaopatrywanego w wodę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48E" w:rsidRPr="001D59CD" w:rsidRDefault="0083048E" w:rsidP="003F3633">
            <w:pPr>
              <w:jc w:val="center"/>
              <w:rPr>
                <w:rFonts w:ascii="Arial Narrow" w:hAnsi="Arial Narrow"/>
              </w:rPr>
            </w:pPr>
            <w:r w:rsidRPr="001D59CD">
              <w:rPr>
                <w:rFonts w:ascii="Arial Narrow" w:hAnsi="Arial Narrow"/>
              </w:rPr>
              <w:t>Ilość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48E" w:rsidRPr="001D59CD" w:rsidRDefault="0083048E" w:rsidP="003F3633">
            <w:pPr>
              <w:jc w:val="center"/>
              <w:rPr>
                <w:rFonts w:ascii="Arial Narrow" w:hAnsi="Arial Narrow"/>
              </w:rPr>
            </w:pPr>
            <w:proofErr w:type="spellStart"/>
            <w:proofErr w:type="gramStart"/>
            <w:r w:rsidRPr="001D59CD">
              <w:rPr>
                <w:rFonts w:ascii="Arial Narrow" w:hAnsi="Arial Narrow"/>
              </w:rPr>
              <w:t>q</w:t>
            </w:r>
            <w:r w:rsidRPr="001D59CD">
              <w:rPr>
                <w:rFonts w:ascii="Arial Narrow" w:hAnsi="Arial Narrow"/>
                <w:vertAlign w:val="subscript"/>
              </w:rPr>
              <w:t>N</w:t>
            </w:r>
            <w:proofErr w:type="spellEnd"/>
            <w:proofErr w:type="gramEnd"/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48E" w:rsidRPr="001D59CD" w:rsidRDefault="0083048E" w:rsidP="003F3633">
            <w:pPr>
              <w:jc w:val="center"/>
              <w:rPr>
                <w:rFonts w:ascii="Arial Narrow" w:hAnsi="Arial Narrow"/>
              </w:rPr>
            </w:pPr>
            <w:proofErr w:type="spellStart"/>
            <w:r w:rsidRPr="001D59CD">
              <w:rPr>
                <w:rFonts w:ascii="Arial Narrow" w:hAnsi="Arial Narrow"/>
              </w:rPr>
              <w:t>Σq</w:t>
            </w:r>
            <w:r w:rsidRPr="001D59CD">
              <w:rPr>
                <w:rFonts w:ascii="Arial Narrow" w:hAnsi="Arial Narrow"/>
                <w:vertAlign w:val="subscript"/>
              </w:rPr>
              <w:t>N</w:t>
            </w:r>
            <w:proofErr w:type="spellEnd"/>
          </w:p>
        </w:tc>
      </w:tr>
      <w:tr w:rsidR="0083048E" w:rsidRPr="001D59CD" w:rsidTr="003F3633">
        <w:trPr>
          <w:trHeight w:val="360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48E" w:rsidRPr="001D59CD" w:rsidRDefault="0083048E" w:rsidP="003F3633">
            <w:pPr>
              <w:jc w:val="center"/>
              <w:rPr>
                <w:rFonts w:ascii="Arial Narrow" w:hAnsi="Arial Narrow"/>
                <w:i/>
                <w:iCs/>
              </w:rPr>
            </w:pPr>
            <w:r w:rsidRPr="001D59CD">
              <w:rPr>
                <w:rFonts w:ascii="Arial Narrow" w:hAnsi="Arial Narrow"/>
                <w:i/>
                <w:iCs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48E" w:rsidRPr="001D59CD" w:rsidRDefault="0083048E" w:rsidP="003F3633">
            <w:pPr>
              <w:jc w:val="center"/>
              <w:rPr>
                <w:rFonts w:ascii="Arial Narrow" w:hAnsi="Arial Narrow"/>
                <w:i/>
                <w:iCs/>
              </w:rPr>
            </w:pPr>
            <w:r w:rsidRPr="001D59CD">
              <w:rPr>
                <w:rFonts w:ascii="Arial Narrow" w:hAnsi="Arial Narrow"/>
                <w:i/>
                <w:iCs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48E" w:rsidRPr="001D59CD" w:rsidRDefault="0083048E" w:rsidP="003F3633">
            <w:pPr>
              <w:jc w:val="center"/>
              <w:rPr>
                <w:rFonts w:ascii="Arial Narrow" w:hAnsi="Arial Narrow"/>
                <w:i/>
                <w:iCs/>
              </w:rPr>
            </w:pPr>
            <w:proofErr w:type="gramStart"/>
            <w:r w:rsidRPr="001D59CD">
              <w:rPr>
                <w:rFonts w:ascii="Arial Narrow" w:hAnsi="Arial Narrow"/>
                <w:i/>
                <w:iCs/>
              </w:rPr>
              <w:t>dm</w:t>
            </w:r>
            <w:proofErr w:type="gramEnd"/>
            <w:r w:rsidRPr="001D59CD">
              <w:rPr>
                <w:rFonts w:ascii="Arial Narrow" w:hAnsi="Arial Narrow"/>
                <w:i/>
                <w:iCs/>
                <w:vertAlign w:val="superscript"/>
              </w:rPr>
              <w:t>3</w:t>
            </w:r>
            <w:r w:rsidRPr="001D59CD">
              <w:rPr>
                <w:rFonts w:ascii="Arial Narrow" w:hAnsi="Arial Narrow"/>
                <w:i/>
                <w:iCs/>
              </w:rPr>
              <w:t>/s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48E" w:rsidRPr="001D59CD" w:rsidRDefault="0083048E" w:rsidP="003F3633">
            <w:pPr>
              <w:jc w:val="center"/>
              <w:rPr>
                <w:rFonts w:ascii="Arial Narrow" w:hAnsi="Arial Narrow"/>
                <w:i/>
                <w:iCs/>
              </w:rPr>
            </w:pPr>
            <w:proofErr w:type="gramStart"/>
            <w:r w:rsidRPr="001D59CD">
              <w:rPr>
                <w:rFonts w:ascii="Arial Narrow" w:hAnsi="Arial Narrow"/>
                <w:i/>
                <w:iCs/>
              </w:rPr>
              <w:t>dm</w:t>
            </w:r>
            <w:proofErr w:type="gramEnd"/>
            <w:r w:rsidRPr="001D59CD">
              <w:rPr>
                <w:rFonts w:ascii="Arial Narrow" w:hAnsi="Arial Narrow"/>
                <w:i/>
                <w:iCs/>
                <w:vertAlign w:val="superscript"/>
              </w:rPr>
              <w:t>3</w:t>
            </w:r>
            <w:r w:rsidRPr="001D59CD">
              <w:rPr>
                <w:rFonts w:ascii="Arial Narrow" w:hAnsi="Arial Narrow"/>
                <w:i/>
                <w:iCs/>
              </w:rPr>
              <w:t>/s</w:t>
            </w:r>
          </w:p>
        </w:tc>
      </w:tr>
      <w:tr w:rsidR="0083048E" w:rsidRPr="001D59CD" w:rsidTr="003F3633">
        <w:trPr>
          <w:trHeight w:val="300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48E" w:rsidRPr="001D59CD" w:rsidRDefault="0083048E" w:rsidP="003F3633">
            <w:pPr>
              <w:rPr>
                <w:rFonts w:ascii="Arial Narrow" w:hAnsi="Arial Narrow"/>
              </w:rPr>
            </w:pPr>
            <w:r w:rsidRPr="001D59CD">
              <w:rPr>
                <w:rFonts w:ascii="Arial Narrow" w:hAnsi="Arial Narrow"/>
              </w:rPr>
              <w:t>Umywalka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48E" w:rsidRPr="001D59CD" w:rsidRDefault="0083048E" w:rsidP="003F3633">
            <w:pPr>
              <w:jc w:val="center"/>
              <w:rPr>
                <w:rFonts w:ascii="Arial Narrow" w:hAnsi="Arial Narrow"/>
              </w:rPr>
            </w:pPr>
            <w:r w:rsidRPr="001D59CD">
              <w:rPr>
                <w:rFonts w:ascii="Arial Narrow" w:hAnsi="Arial Narrow"/>
              </w:rPr>
              <w:t>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48E" w:rsidRPr="001D59CD" w:rsidRDefault="0083048E" w:rsidP="003F3633">
            <w:pPr>
              <w:jc w:val="center"/>
              <w:rPr>
                <w:rFonts w:ascii="Arial Narrow" w:hAnsi="Arial Narrow"/>
              </w:rPr>
            </w:pPr>
            <w:r w:rsidRPr="001D59CD">
              <w:rPr>
                <w:rFonts w:ascii="Arial Narrow" w:hAnsi="Arial Narrow"/>
              </w:rPr>
              <w:t>0,07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48E" w:rsidRPr="001D59CD" w:rsidRDefault="0083048E" w:rsidP="003F3633">
            <w:pPr>
              <w:jc w:val="center"/>
              <w:rPr>
                <w:rFonts w:ascii="Arial Narrow" w:hAnsi="Arial Narrow"/>
              </w:rPr>
            </w:pPr>
            <w:r w:rsidRPr="001D59CD">
              <w:rPr>
                <w:rFonts w:ascii="Arial Narrow" w:hAnsi="Arial Narrow"/>
              </w:rPr>
              <w:t>0,35</w:t>
            </w:r>
          </w:p>
        </w:tc>
      </w:tr>
      <w:tr w:rsidR="0083048E" w:rsidRPr="001D59CD" w:rsidTr="003F3633">
        <w:trPr>
          <w:trHeight w:val="300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48E" w:rsidRPr="001D59CD" w:rsidRDefault="0083048E" w:rsidP="003F3633">
            <w:pPr>
              <w:rPr>
                <w:rFonts w:ascii="Arial Narrow" w:hAnsi="Arial Narrow"/>
              </w:rPr>
            </w:pPr>
            <w:r w:rsidRPr="001D59CD">
              <w:rPr>
                <w:rFonts w:ascii="Arial Narrow" w:hAnsi="Arial Narrow"/>
              </w:rPr>
              <w:t>WC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48E" w:rsidRPr="001D59CD" w:rsidRDefault="0083048E" w:rsidP="003F3633">
            <w:pPr>
              <w:jc w:val="center"/>
              <w:rPr>
                <w:rFonts w:ascii="Arial Narrow" w:hAnsi="Arial Narrow"/>
              </w:rPr>
            </w:pPr>
            <w:r w:rsidRPr="001D59CD">
              <w:rPr>
                <w:rFonts w:ascii="Arial Narrow" w:hAnsi="Arial Narrow"/>
              </w:rPr>
              <w:t>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48E" w:rsidRPr="001D59CD" w:rsidRDefault="0083048E" w:rsidP="003F3633">
            <w:pPr>
              <w:jc w:val="center"/>
              <w:rPr>
                <w:rFonts w:ascii="Arial Narrow" w:hAnsi="Arial Narrow"/>
              </w:rPr>
            </w:pPr>
            <w:r w:rsidRPr="001D59CD">
              <w:rPr>
                <w:rFonts w:ascii="Arial Narrow" w:hAnsi="Arial Narrow"/>
              </w:rPr>
              <w:t>0,13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48E" w:rsidRPr="001D59CD" w:rsidRDefault="0083048E" w:rsidP="003F3633">
            <w:pPr>
              <w:jc w:val="center"/>
              <w:rPr>
                <w:rFonts w:ascii="Arial Narrow" w:hAnsi="Arial Narrow"/>
              </w:rPr>
            </w:pPr>
            <w:r w:rsidRPr="001D59CD">
              <w:rPr>
                <w:rFonts w:ascii="Arial Narrow" w:hAnsi="Arial Narrow"/>
              </w:rPr>
              <w:t>0,52</w:t>
            </w:r>
          </w:p>
        </w:tc>
      </w:tr>
      <w:tr w:rsidR="0083048E" w:rsidRPr="001D59CD" w:rsidTr="003F3633">
        <w:trPr>
          <w:trHeight w:val="300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48E" w:rsidRPr="001D59CD" w:rsidRDefault="0083048E" w:rsidP="003F3633">
            <w:pPr>
              <w:rPr>
                <w:rFonts w:ascii="Arial Narrow" w:hAnsi="Arial Narrow"/>
              </w:rPr>
            </w:pPr>
            <w:r w:rsidRPr="001D59CD">
              <w:rPr>
                <w:rFonts w:ascii="Arial Narrow" w:hAnsi="Arial Narrow"/>
              </w:rPr>
              <w:t>Zawór spłukujący do pisuarów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48E" w:rsidRPr="001D59CD" w:rsidRDefault="0083048E" w:rsidP="003F3633">
            <w:pPr>
              <w:jc w:val="center"/>
              <w:rPr>
                <w:rFonts w:ascii="Arial Narrow" w:hAnsi="Arial Narrow"/>
              </w:rPr>
            </w:pPr>
            <w:r w:rsidRPr="001D59CD">
              <w:rPr>
                <w:rFonts w:ascii="Arial Narrow" w:hAnsi="Arial Narrow"/>
              </w:rPr>
              <w:t>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48E" w:rsidRPr="001D59CD" w:rsidRDefault="0083048E" w:rsidP="003F3633">
            <w:pPr>
              <w:jc w:val="center"/>
              <w:rPr>
                <w:rFonts w:ascii="Arial Narrow" w:hAnsi="Arial Narrow"/>
              </w:rPr>
            </w:pPr>
            <w:r w:rsidRPr="001D59CD">
              <w:rPr>
                <w:rFonts w:ascii="Arial Narrow" w:hAnsi="Arial Narrow"/>
              </w:rPr>
              <w:t>0,30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48E" w:rsidRPr="001D59CD" w:rsidRDefault="0083048E" w:rsidP="003F3633">
            <w:pPr>
              <w:jc w:val="center"/>
              <w:rPr>
                <w:rFonts w:ascii="Arial Narrow" w:hAnsi="Arial Narrow"/>
              </w:rPr>
            </w:pPr>
            <w:r w:rsidRPr="001D59CD">
              <w:rPr>
                <w:rFonts w:ascii="Arial Narrow" w:hAnsi="Arial Narrow"/>
              </w:rPr>
              <w:t>0,30</w:t>
            </w:r>
          </w:p>
        </w:tc>
      </w:tr>
      <w:tr w:rsidR="0083048E" w:rsidRPr="001D59CD" w:rsidTr="003F3633">
        <w:trPr>
          <w:trHeight w:val="300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48E" w:rsidRPr="001D59CD" w:rsidRDefault="0083048E" w:rsidP="003F3633">
            <w:pPr>
              <w:rPr>
                <w:rFonts w:ascii="Arial Narrow" w:hAnsi="Arial Narrow"/>
              </w:rPr>
            </w:pPr>
            <w:r w:rsidRPr="001D59CD">
              <w:rPr>
                <w:rFonts w:ascii="Arial Narrow" w:hAnsi="Arial Narrow"/>
              </w:rPr>
              <w:t>Zawór czerpalny DN 15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48E" w:rsidRPr="001D59CD" w:rsidRDefault="0083048E" w:rsidP="003F3633">
            <w:pPr>
              <w:jc w:val="center"/>
              <w:rPr>
                <w:rFonts w:ascii="Arial Narrow" w:hAnsi="Arial Narrow"/>
              </w:rPr>
            </w:pPr>
            <w:r w:rsidRPr="001D59CD">
              <w:rPr>
                <w:rFonts w:ascii="Arial Narrow" w:hAnsi="Arial Narrow"/>
              </w:rPr>
              <w:t>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48E" w:rsidRPr="001D59CD" w:rsidRDefault="0083048E" w:rsidP="003F3633">
            <w:pPr>
              <w:jc w:val="center"/>
              <w:rPr>
                <w:rFonts w:ascii="Arial Narrow" w:hAnsi="Arial Narrow"/>
              </w:rPr>
            </w:pPr>
            <w:r w:rsidRPr="001D59CD">
              <w:rPr>
                <w:rFonts w:ascii="Arial Narrow" w:hAnsi="Arial Narrow"/>
              </w:rPr>
              <w:t>0,30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48E" w:rsidRPr="001D59CD" w:rsidRDefault="0083048E" w:rsidP="003F3633">
            <w:pPr>
              <w:jc w:val="center"/>
              <w:rPr>
                <w:rFonts w:ascii="Arial Narrow" w:hAnsi="Arial Narrow"/>
              </w:rPr>
            </w:pPr>
            <w:r w:rsidRPr="001D59CD">
              <w:rPr>
                <w:rFonts w:ascii="Arial Narrow" w:hAnsi="Arial Narrow"/>
              </w:rPr>
              <w:t>0,30</w:t>
            </w:r>
          </w:p>
        </w:tc>
      </w:tr>
      <w:tr w:rsidR="0083048E" w:rsidRPr="001D59CD" w:rsidTr="003F3633">
        <w:trPr>
          <w:trHeight w:val="345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48E" w:rsidRPr="001D59CD" w:rsidRDefault="0083048E" w:rsidP="003F3633">
            <w:pPr>
              <w:rPr>
                <w:rFonts w:ascii="Arial Narrow" w:hAnsi="Arial Narrow"/>
                <w:b/>
                <w:bCs/>
              </w:rPr>
            </w:pPr>
            <w:r w:rsidRPr="001D59CD">
              <w:rPr>
                <w:rFonts w:ascii="Arial Narrow" w:hAnsi="Arial Narrow"/>
                <w:b/>
                <w:bCs/>
              </w:rPr>
              <w:t>Suma normatywnych wypływów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48E" w:rsidRPr="001D59CD" w:rsidRDefault="0083048E" w:rsidP="003F3633">
            <w:pPr>
              <w:jc w:val="right"/>
              <w:rPr>
                <w:rFonts w:ascii="Arial Narrow" w:hAnsi="Arial Narrow"/>
                <w:b/>
                <w:bCs/>
              </w:rPr>
            </w:pPr>
            <w:proofErr w:type="spellStart"/>
            <w:r w:rsidRPr="001D59CD">
              <w:rPr>
                <w:rFonts w:ascii="Arial Narrow" w:hAnsi="Arial Narrow"/>
                <w:b/>
                <w:bCs/>
              </w:rPr>
              <w:t>Σq</w:t>
            </w:r>
            <w:r w:rsidRPr="001D59CD">
              <w:rPr>
                <w:rFonts w:ascii="Arial Narrow" w:hAnsi="Arial Narrow"/>
                <w:b/>
                <w:bCs/>
                <w:vertAlign w:val="subscript"/>
              </w:rPr>
              <w:t>N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48E" w:rsidRPr="001D59CD" w:rsidRDefault="0083048E" w:rsidP="003F3633">
            <w:pPr>
              <w:jc w:val="center"/>
              <w:rPr>
                <w:rFonts w:ascii="Arial Narrow" w:hAnsi="Arial Narrow"/>
                <w:b/>
                <w:bCs/>
                <w:i/>
                <w:iCs/>
              </w:rPr>
            </w:pPr>
            <w:proofErr w:type="gramStart"/>
            <w:r w:rsidRPr="001D59CD">
              <w:rPr>
                <w:rFonts w:ascii="Arial Narrow" w:hAnsi="Arial Narrow"/>
                <w:b/>
                <w:bCs/>
                <w:i/>
                <w:iCs/>
              </w:rPr>
              <w:t>dm</w:t>
            </w:r>
            <w:proofErr w:type="gramEnd"/>
            <w:r w:rsidRPr="001D59CD">
              <w:rPr>
                <w:rFonts w:ascii="Arial Narrow" w:hAnsi="Arial Narrow"/>
                <w:b/>
                <w:bCs/>
                <w:i/>
                <w:iCs/>
                <w:vertAlign w:val="superscript"/>
              </w:rPr>
              <w:t>3</w:t>
            </w:r>
            <w:r w:rsidRPr="001D59CD">
              <w:rPr>
                <w:rFonts w:ascii="Arial Narrow" w:hAnsi="Arial Narrow"/>
                <w:b/>
                <w:bCs/>
                <w:i/>
                <w:iCs/>
              </w:rPr>
              <w:t>/s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48E" w:rsidRPr="001D59CD" w:rsidRDefault="0083048E" w:rsidP="003F3633">
            <w:pPr>
              <w:jc w:val="center"/>
              <w:rPr>
                <w:rFonts w:ascii="Arial Narrow" w:hAnsi="Arial Narrow"/>
                <w:b/>
                <w:bCs/>
              </w:rPr>
            </w:pPr>
            <w:r w:rsidRPr="001D59CD">
              <w:rPr>
                <w:rFonts w:ascii="Arial Narrow" w:hAnsi="Arial Narrow"/>
                <w:b/>
                <w:bCs/>
              </w:rPr>
              <w:t>1,47</w:t>
            </w:r>
          </w:p>
        </w:tc>
      </w:tr>
      <w:tr w:rsidR="0083048E" w:rsidRPr="001D59CD" w:rsidTr="003F3633">
        <w:trPr>
          <w:trHeight w:val="345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48E" w:rsidRPr="001D59CD" w:rsidRDefault="0083048E" w:rsidP="003F3633">
            <w:pPr>
              <w:rPr>
                <w:rFonts w:ascii="Arial Narrow" w:hAnsi="Arial Narrow"/>
                <w:b/>
                <w:bCs/>
              </w:rPr>
            </w:pPr>
            <w:r w:rsidRPr="001D59CD">
              <w:rPr>
                <w:rFonts w:ascii="Arial Narrow" w:hAnsi="Arial Narrow"/>
                <w:b/>
                <w:bCs/>
              </w:rPr>
              <w:t xml:space="preserve">Przepływ obliczeniowy dla celów byt.- </w:t>
            </w:r>
            <w:proofErr w:type="gramStart"/>
            <w:r w:rsidRPr="001D59CD">
              <w:rPr>
                <w:rFonts w:ascii="Arial Narrow" w:hAnsi="Arial Narrow"/>
                <w:b/>
                <w:bCs/>
              </w:rPr>
              <w:t>gosp</w:t>
            </w:r>
            <w:proofErr w:type="gramEnd"/>
            <w:r w:rsidRPr="001D59CD">
              <w:rPr>
                <w:rFonts w:ascii="Arial Narrow" w:hAnsi="Arial Narrow"/>
                <w:b/>
                <w:bCs/>
              </w:rPr>
              <w:t>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48E" w:rsidRPr="001D59CD" w:rsidRDefault="0083048E" w:rsidP="003F3633">
            <w:pPr>
              <w:jc w:val="right"/>
              <w:rPr>
                <w:rFonts w:ascii="Arial Narrow" w:hAnsi="Arial Narrow"/>
                <w:b/>
                <w:bCs/>
              </w:rPr>
            </w:pPr>
            <w:proofErr w:type="spellStart"/>
            <w:r w:rsidRPr="001D59CD">
              <w:rPr>
                <w:rFonts w:ascii="Arial Narrow" w:hAnsi="Arial Narrow"/>
                <w:b/>
                <w:bCs/>
              </w:rPr>
              <w:t>Σq</w:t>
            </w:r>
            <w:r w:rsidRPr="001D59CD">
              <w:rPr>
                <w:rFonts w:ascii="Arial Narrow" w:hAnsi="Arial Narrow"/>
                <w:b/>
                <w:bCs/>
                <w:vertAlign w:val="subscript"/>
              </w:rPr>
              <w:t>BYT</w:t>
            </w:r>
            <w:proofErr w:type="spellEnd"/>
            <w:r w:rsidRPr="001D59CD">
              <w:rPr>
                <w:rFonts w:ascii="Arial Narrow" w:hAnsi="Arial Narrow"/>
                <w:b/>
                <w:bCs/>
                <w:vertAlign w:val="subscript"/>
              </w:rPr>
              <w:t>.-GOSP.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48E" w:rsidRPr="001D59CD" w:rsidRDefault="0083048E" w:rsidP="003F3633">
            <w:pPr>
              <w:jc w:val="center"/>
              <w:rPr>
                <w:rFonts w:ascii="Arial Narrow" w:hAnsi="Arial Narrow"/>
                <w:b/>
                <w:bCs/>
                <w:i/>
                <w:iCs/>
              </w:rPr>
            </w:pPr>
            <w:proofErr w:type="gramStart"/>
            <w:r w:rsidRPr="001D59CD">
              <w:rPr>
                <w:rFonts w:ascii="Arial Narrow" w:hAnsi="Arial Narrow"/>
                <w:b/>
                <w:bCs/>
                <w:i/>
                <w:iCs/>
              </w:rPr>
              <w:t>dm</w:t>
            </w:r>
            <w:proofErr w:type="gramEnd"/>
            <w:r w:rsidRPr="001D59CD">
              <w:rPr>
                <w:rFonts w:ascii="Arial Narrow" w:hAnsi="Arial Narrow"/>
                <w:b/>
                <w:bCs/>
                <w:i/>
                <w:iCs/>
                <w:vertAlign w:val="superscript"/>
              </w:rPr>
              <w:t>3</w:t>
            </w:r>
            <w:r w:rsidRPr="001D59CD">
              <w:rPr>
                <w:rFonts w:ascii="Arial Narrow" w:hAnsi="Arial Narrow"/>
                <w:b/>
                <w:bCs/>
                <w:i/>
                <w:iCs/>
              </w:rPr>
              <w:t>/s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48E" w:rsidRPr="001D59CD" w:rsidRDefault="0083048E" w:rsidP="003F3633">
            <w:pPr>
              <w:jc w:val="center"/>
              <w:rPr>
                <w:rFonts w:ascii="Arial Narrow" w:hAnsi="Arial Narrow"/>
                <w:b/>
                <w:bCs/>
              </w:rPr>
            </w:pPr>
            <w:r w:rsidRPr="001D59CD">
              <w:rPr>
                <w:rFonts w:ascii="Arial Narrow" w:hAnsi="Arial Narrow"/>
                <w:b/>
                <w:bCs/>
              </w:rPr>
              <w:t>0,67</w:t>
            </w:r>
          </w:p>
        </w:tc>
      </w:tr>
      <w:tr w:rsidR="0083048E" w:rsidRPr="00615BF5" w:rsidTr="003F3633">
        <w:trPr>
          <w:trHeight w:val="345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48E" w:rsidRPr="001D59CD" w:rsidRDefault="0083048E" w:rsidP="003F3633">
            <w:pPr>
              <w:rPr>
                <w:rFonts w:ascii="Arial Narrow" w:hAnsi="Arial Narrow"/>
                <w:b/>
                <w:bCs/>
              </w:rPr>
            </w:pPr>
            <w:r w:rsidRPr="001D59CD">
              <w:rPr>
                <w:rFonts w:ascii="Arial Narrow" w:hAnsi="Arial Narrow"/>
                <w:b/>
                <w:bCs/>
              </w:rPr>
              <w:t xml:space="preserve">Przepływ obliczeniowy dla celów byt.- </w:t>
            </w:r>
            <w:proofErr w:type="gramStart"/>
            <w:r w:rsidRPr="001D59CD">
              <w:rPr>
                <w:rFonts w:ascii="Arial Narrow" w:hAnsi="Arial Narrow"/>
                <w:b/>
                <w:bCs/>
              </w:rPr>
              <w:t>gosp</w:t>
            </w:r>
            <w:proofErr w:type="gramEnd"/>
            <w:r w:rsidRPr="001D59CD">
              <w:rPr>
                <w:rFonts w:ascii="Arial Narrow" w:hAnsi="Arial Narrow"/>
                <w:b/>
                <w:bCs/>
              </w:rPr>
              <w:t>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48E" w:rsidRPr="001D59CD" w:rsidRDefault="0083048E" w:rsidP="003F3633">
            <w:pPr>
              <w:jc w:val="right"/>
              <w:rPr>
                <w:rFonts w:ascii="Arial Narrow" w:hAnsi="Arial Narrow"/>
                <w:b/>
                <w:bCs/>
              </w:rPr>
            </w:pPr>
            <w:proofErr w:type="spellStart"/>
            <w:r w:rsidRPr="001D59CD">
              <w:rPr>
                <w:rFonts w:ascii="Arial Narrow" w:hAnsi="Arial Narrow"/>
                <w:b/>
                <w:bCs/>
              </w:rPr>
              <w:t>Σq</w:t>
            </w:r>
            <w:r w:rsidRPr="001D59CD">
              <w:rPr>
                <w:rFonts w:ascii="Arial Narrow" w:hAnsi="Arial Narrow"/>
                <w:b/>
                <w:bCs/>
                <w:vertAlign w:val="subscript"/>
              </w:rPr>
              <w:t>BYT</w:t>
            </w:r>
            <w:proofErr w:type="spellEnd"/>
            <w:r w:rsidRPr="001D59CD">
              <w:rPr>
                <w:rFonts w:ascii="Arial Narrow" w:hAnsi="Arial Narrow"/>
                <w:b/>
                <w:bCs/>
                <w:vertAlign w:val="subscript"/>
              </w:rPr>
              <w:t>.-GOSP.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48E" w:rsidRPr="001D59CD" w:rsidRDefault="0083048E" w:rsidP="003F3633">
            <w:pPr>
              <w:jc w:val="center"/>
              <w:rPr>
                <w:rFonts w:ascii="Arial Narrow" w:hAnsi="Arial Narrow"/>
                <w:b/>
                <w:bCs/>
                <w:i/>
                <w:iCs/>
              </w:rPr>
            </w:pPr>
            <w:proofErr w:type="gramStart"/>
            <w:r w:rsidRPr="001D59CD">
              <w:rPr>
                <w:rFonts w:ascii="Arial Narrow" w:hAnsi="Arial Narrow"/>
                <w:b/>
                <w:bCs/>
                <w:i/>
                <w:iCs/>
              </w:rPr>
              <w:t>m</w:t>
            </w:r>
            <w:proofErr w:type="gramEnd"/>
            <w:r w:rsidRPr="001D59CD">
              <w:rPr>
                <w:rFonts w:ascii="Arial Narrow" w:hAnsi="Arial Narrow"/>
                <w:b/>
                <w:bCs/>
                <w:i/>
                <w:iCs/>
                <w:vertAlign w:val="superscript"/>
              </w:rPr>
              <w:t>3</w:t>
            </w:r>
            <w:r w:rsidRPr="001D59CD">
              <w:rPr>
                <w:rFonts w:ascii="Arial Narrow" w:hAnsi="Arial Narrow"/>
                <w:b/>
                <w:bCs/>
                <w:i/>
                <w:iCs/>
              </w:rPr>
              <w:t>/h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48E" w:rsidRPr="001D59CD" w:rsidRDefault="0083048E" w:rsidP="003F3633">
            <w:pPr>
              <w:jc w:val="center"/>
              <w:rPr>
                <w:rFonts w:ascii="Arial Narrow" w:hAnsi="Arial Narrow"/>
                <w:b/>
                <w:bCs/>
              </w:rPr>
            </w:pPr>
            <w:r w:rsidRPr="001D59CD">
              <w:rPr>
                <w:rFonts w:ascii="Arial Narrow" w:hAnsi="Arial Narrow"/>
                <w:b/>
                <w:bCs/>
              </w:rPr>
              <w:t>2,42</w:t>
            </w:r>
          </w:p>
        </w:tc>
      </w:tr>
    </w:tbl>
    <w:p w:rsidR="0083048E" w:rsidRPr="00615BF5" w:rsidRDefault="0083048E" w:rsidP="0083048E">
      <w:pPr>
        <w:rPr>
          <w:rFonts w:ascii="Arial Narrow" w:hAnsi="Arial Narrow"/>
          <w:highlight w:val="yellow"/>
        </w:rPr>
      </w:pPr>
    </w:p>
    <w:p w:rsidR="0083048E" w:rsidRDefault="0083048E" w:rsidP="0083048E">
      <w:pPr>
        <w:pStyle w:val="Standard"/>
        <w:tabs>
          <w:tab w:val="left" w:pos="3930"/>
        </w:tabs>
        <w:rPr>
          <w:rFonts w:ascii="Arial Narrow" w:hAnsi="Arial Narrow"/>
        </w:rPr>
      </w:pPr>
      <w:r w:rsidRPr="001D59CD">
        <w:rPr>
          <w:rFonts w:ascii="Arial Narrow" w:hAnsi="Arial Narrow"/>
          <w:b/>
        </w:rPr>
        <w:t xml:space="preserve">q </w:t>
      </w:r>
      <w:r w:rsidRPr="001D59CD">
        <w:rPr>
          <w:rFonts w:ascii="Arial Narrow" w:hAnsi="Arial Narrow"/>
        </w:rPr>
        <w:t>= 0,682 · (</w:t>
      </w:r>
      <w:r w:rsidRPr="001D59CD">
        <w:rPr>
          <w:rFonts w:ascii="Arial Narrow" w:hAnsi="Arial Narrow"/>
          <w:b/>
          <w:bCs/>
        </w:rPr>
        <w:t>∑</w:t>
      </w:r>
      <w:proofErr w:type="spellStart"/>
      <w:r w:rsidRPr="001D59CD">
        <w:rPr>
          <w:rFonts w:ascii="Arial Narrow" w:hAnsi="Arial Narrow"/>
        </w:rPr>
        <w:t>q</w:t>
      </w:r>
      <w:r w:rsidRPr="001D59CD">
        <w:rPr>
          <w:rFonts w:ascii="Arial Narrow" w:hAnsi="Arial Narrow"/>
          <w:vertAlign w:val="subscript"/>
        </w:rPr>
        <w:t>n</w:t>
      </w:r>
      <w:proofErr w:type="spellEnd"/>
      <w:proofErr w:type="gramStart"/>
      <w:r w:rsidRPr="001D59CD">
        <w:rPr>
          <w:rFonts w:ascii="Arial Narrow" w:hAnsi="Arial Narrow"/>
        </w:rPr>
        <w:t>)</w:t>
      </w:r>
      <w:r w:rsidRPr="001D59CD">
        <w:rPr>
          <w:rFonts w:ascii="Arial Narrow" w:hAnsi="Arial Narrow"/>
          <w:vertAlign w:val="superscript"/>
        </w:rPr>
        <w:t>0,45</w:t>
      </w:r>
      <w:r w:rsidRPr="001D59CD">
        <w:rPr>
          <w:rFonts w:ascii="Arial Narrow" w:hAnsi="Arial Narrow"/>
        </w:rPr>
        <w:t xml:space="preserve"> – 0,14 = 0,67 l</w:t>
      </w:r>
      <w:proofErr w:type="gramEnd"/>
      <w:r w:rsidRPr="001D59CD">
        <w:rPr>
          <w:rFonts w:ascii="Arial Narrow" w:hAnsi="Arial Narrow"/>
        </w:rPr>
        <w:t>/s</w:t>
      </w:r>
    </w:p>
    <w:p w:rsidR="0083048E" w:rsidRPr="001D59CD" w:rsidRDefault="0083048E" w:rsidP="0083048E">
      <w:pPr>
        <w:pStyle w:val="Standard"/>
        <w:tabs>
          <w:tab w:val="left" w:pos="3930"/>
        </w:tabs>
        <w:rPr>
          <w:rFonts w:ascii="Arial Narrow" w:hAnsi="Arial Narrow"/>
        </w:rPr>
      </w:pPr>
    </w:p>
    <w:p w:rsidR="0083048E" w:rsidRPr="00615BF5" w:rsidRDefault="0083048E" w:rsidP="0083048E">
      <w:pPr>
        <w:pStyle w:val="Standard"/>
        <w:tabs>
          <w:tab w:val="left" w:pos="3930"/>
        </w:tabs>
        <w:rPr>
          <w:rFonts w:ascii="Arial Narrow" w:hAnsi="Arial Narrow"/>
          <w:highlight w:val="yellow"/>
        </w:rPr>
      </w:pPr>
    </w:p>
    <w:tbl>
      <w:tblPr>
        <w:tblW w:w="86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00"/>
        <w:gridCol w:w="1300"/>
        <w:gridCol w:w="1140"/>
        <w:gridCol w:w="1280"/>
      </w:tblGrid>
      <w:tr w:rsidR="0083048E" w:rsidRPr="001D59CD" w:rsidTr="003F3633">
        <w:trPr>
          <w:trHeight w:val="330"/>
        </w:trPr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48E" w:rsidRPr="001D59CD" w:rsidRDefault="0083048E" w:rsidP="003F3633">
            <w:pPr>
              <w:jc w:val="center"/>
              <w:rPr>
                <w:rFonts w:asciiTheme="majorHAnsi" w:hAnsiTheme="majorHAnsi"/>
              </w:rPr>
            </w:pPr>
            <w:r w:rsidRPr="001D59CD">
              <w:rPr>
                <w:rFonts w:asciiTheme="majorHAnsi" w:hAnsiTheme="majorHAnsi"/>
              </w:rPr>
              <w:lastRenderedPageBreak/>
              <w:t>Nazwa przyboru zaopatrywanego w wodę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48E" w:rsidRPr="001D59CD" w:rsidRDefault="0083048E" w:rsidP="003F3633">
            <w:pPr>
              <w:jc w:val="center"/>
              <w:rPr>
                <w:rFonts w:asciiTheme="majorHAnsi" w:hAnsiTheme="majorHAnsi"/>
              </w:rPr>
            </w:pPr>
            <w:r w:rsidRPr="001D59CD">
              <w:rPr>
                <w:rFonts w:asciiTheme="majorHAnsi" w:hAnsiTheme="majorHAnsi"/>
              </w:rPr>
              <w:t>Ilość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48E" w:rsidRPr="001D59CD" w:rsidRDefault="0083048E" w:rsidP="003F3633">
            <w:pPr>
              <w:jc w:val="center"/>
              <w:rPr>
                <w:rFonts w:asciiTheme="majorHAnsi" w:hAnsiTheme="majorHAnsi"/>
              </w:rPr>
            </w:pPr>
            <w:proofErr w:type="spellStart"/>
            <w:proofErr w:type="gramStart"/>
            <w:r w:rsidRPr="001D59CD">
              <w:rPr>
                <w:rFonts w:asciiTheme="majorHAnsi" w:hAnsiTheme="majorHAnsi"/>
              </w:rPr>
              <w:t>q</w:t>
            </w:r>
            <w:r w:rsidRPr="001D59CD">
              <w:rPr>
                <w:rFonts w:asciiTheme="majorHAnsi" w:hAnsiTheme="majorHAnsi"/>
                <w:vertAlign w:val="subscript"/>
              </w:rPr>
              <w:t>N</w:t>
            </w:r>
            <w:proofErr w:type="spellEnd"/>
            <w:proofErr w:type="gramEnd"/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48E" w:rsidRPr="001D59CD" w:rsidRDefault="0083048E" w:rsidP="003F3633">
            <w:pPr>
              <w:jc w:val="center"/>
              <w:rPr>
                <w:rFonts w:asciiTheme="majorHAnsi" w:hAnsiTheme="majorHAnsi"/>
              </w:rPr>
            </w:pPr>
            <w:proofErr w:type="spellStart"/>
            <w:r w:rsidRPr="001D59CD">
              <w:rPr>
                <w:rFonts w:asciiTheme="majorHAnsi" w:hAnsiTheme="majorHAnsi"/>
              </w:rPr>
              <w:t>Σq</w:t>
            </w:r>
            <w:r w:rsidRPr="001D59CD">
              <w:rPr>
                <w:rFonts w:asciiTheme="majorHAnsi" w:hAnsiTheme="majorHAnsi"/>
                <w:vertAlign w:val="subscript"/>
              </w:rPr>
              <w:t>N</w:t>
            </w:r>
            <w:proofErr w:type="spellEnd"/>
          </w:p>
        </w:tc>
      </w:tr>
      <w:tr w:rsidR="0083048E" w:rsidRPr="001D59CD" w:rsidTr="003F3633">
        <w:trPr>
          <w:trHeight w:val="360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48E" w:rsidRPr="001D59CD" w:rsidRDefault="0083048E" w:rsidP="003F3633">
            <w:pPr>
              <w:jc w:val="center"/>
              <w:rPr>
                <w:rFonts w:asciiTheme="majorHAnsi" w:hAnsiTheme="majorHAnsi"/>
                <w:i/>
                <w:iCs/>
              </w:rPr>
            </w:pPr>
            <w:r w:rsidRPr="001D59CD">
              <w:rPr>
                <w:rFonts w:asciiTheme="majorHAnsi" w:hAnsiTheme="majorHAnsi"/>
                <w:i/>
                <w:iCs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48E" w:rsidRPr="001D59CD" w:rsidRDefault="0083048E" w:rsidP="003F3633">
            <w:pPr>
              <w:jc w:val="center"/>
              <w:rPr>
                <w:rFonts w:asciiTheme="majorHAnsi" w:hAnsiTheme="majorHAnsi"/>
                <w:i/>
                <w:iCs/>
              </w:rPr>
            </w:pPr>
            <w:r w:rsidRPr="001D59CD">
              <w:rPr>
                <w:rFonts w:asciiTheme="majorHAnsi" w:hAnsiTheme="majorHAnsi"/>
                <w:i/>
                <w:iCs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48E" w:rsidRPr="001D59CD" w:rsidRDefault="0083048E" w:rsidP="003F3633">
            <w:pPr>
              <w:jc w:val="center"/>
              <w:rPr>
                <w:rFonts w:asciiTheme="majorHAnsi" w:hAnsiTheme="majorHAnsi"/>
                <w:i/>
                <w:iCs/>
              </w:rPr>
            </w:pPr>
            <w:proofErr w:type="gramStart"/>
            <w:r w:rsidRPr="001D59CD">
              <w:rPr>
                <w:rFonts w:asciiTheme="majorHAnsi" w:hAnsiTheme="majorHAnsi"/>
                <w:i/>
                <w:iCs/>
              </w:rPr>
              <w:t>dm</w:t>
            </w:r>
            <w:proofErr w:type="gramEnd"/>
            <w:r w:rsidRPr="001D59CD">
              <w:rPr>
                <w:rFonts w:asciiTheme="majorHAnsi" w:hAnsiTheme="majorHAnsi"/>
                <w:i/>
                <w:iCs/>
                <w:vertAlign w:val="superscript"/>
              </w:rPr>
              <w:t>3</w:t>
            </w:r>
            <w:r w:rsidRPr="001D59CD">
              <w:rPr>
                <w:rFonts w:asciiTheme="majorHAnsi" w:hAnsiTheme="majorHAnsi"/>
                <w:i/>
                <w:iCs/>
              </w:rPr>
              <w:t>/s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48E" w:rsidRPr="001D59CD" w:rsidRDefault="0083048E" w:rsidP="003F3633">
            <w:pPr>
              <w:jc w:val="center"/>
              <w:rPr>
                <w:rFonts w:asciiTheme="majorHAnsi" w:hAnsiTheme="majorHAnsi"/>
                <w:i/>
                <w:iCs/>
              </w:rPr>
            </w:pPr>
            <w:proofErr w:type="gramStart"/>
            <w:r w:rsidRPr="001D59CD">
              <w:rPr>
                <w:rFonts w:asciiTheme="majorHAnsi" w:hAnsiTheme="majorHAnsi"/>
                <w:i/>
                <w:iCs/>
              </w:rPr>
              <w:t>dm</w:t>
            </w:r>
            <w:proofErr w:type="gramEnd"/>
            <w:r w:rsidRPr="001D59CD">
              <w:rPr>
                <w:rFonts w:asciiTheme="majorHAnsi" w:hAnsiTheme="majorHAnsi"/>
                <w:i/>
                <w:iCs/>
                <w:vertAlign w:val="superscript"/>
              </w:rPr>
              <w:t>3</w:t>
            </w:r>
            <w:r w:rsidRPr="001D59CD">
              <w:rPr>
                <w:rFonts w:asciiTheme="majorHAnsi" w:hAnsiTheme="majorHAnsi"/>
                <w:i/>
                <w:iCs/>
              </w:rPr>
              <w:t>/s</w:t>
            </w:r>
          </w:p>
        </w:tc>
      </w:tr>
      <w:tr w:rsidR="0083048E" w:rsidRPr="001D59CD" w:rsidTr="003F3633">
        <w:trPr>
          <w:trHeight w:val="300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48E" w:rsidRPr="001D59CD" w:rsidRDefault="0083048E" w:rsidP="003F3633">
            <w:pPr>
              <w:rPr>
                <w:rFonts w:asciiTheme="majorHAnsi" w:hAnsiTheme="majorHAnsi"/>
              </w:rPr>
            </w:pPr>
            <w:r w:rsidRPr="001D59CD">
              <w:rPr>
                <w:rFonts w:asciiTheme="majorHAnsi" w:hAnsiTheme="majorHAnsi"/>
              </w:rPr>
              <w:t>Hydrant HP 25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48E" w:rsidRPr="001D59CD" w:rsidRDefault="0083048E" w:rsidP="003F3633">
            <w:pPr>
              <w:jc w:val="center"/>
              <w:rPr>
                <w:rFonts w:asciiTheme="majorHAnsi" w:hAnsiTheme="majorHAnsi"/>
              </w:rPr>
            </w:pPr>
            <w:r w:rsidRPr="001D59CD">
              <w:rPr>
                <w:rFonts w:asciiTheme="majorHAnsi" w:hAnsiTheme="majorHAnsi"/>
              </w:rPr>
              <w:t>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48E" w:rsidRPr="001D59CD" w:rsidRDefault="0083048E" w:rsidP="003F3633">
            <w:pPr>
              <w:jc w:val="center"/>
              <w:rPr>
                <w:rFonts w:asciiTheme="majorHAnsi" w:hAnsiTheme="majorHAnsi"/>
              </w:rPr>
            </w:pPr>
            <w:r w:rsidRPr="001D59CD">
              <w:rPr>
                <w:rFonts w:asciiTheme="majorHAnsi" w:hAnsiTheme="majorHAnsi"/>
              </w:rPr>
              <w:t>1,00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48E" w:rsidRPr="001D59CD" w:rsidRDefault="0083048E" w:rsidP="003F3633">
            <w:pPr>
              <w:jc w:val="center"/>
              <w:rPr>
                <w:rFonts w:asciiTheme="majorHAnsi" w:hAnsiTheme="majorHAnsi"/>
              </w:rPr>
            </w:pPr>
            <w:r w:rsidRPr="001D59CD">
              <w:rPr>
                <w:rFonts w:asciiTheme="majorHAnsi" w:hAnsiTheme="majorHAnsi"/>
              </w:rPr>
              <w:t>2,00</w:t>
            </w:r>
          </w:p>
        </w:tc>
      </w:tr>
      <w:tr w:rsidR="0083048E" w:rsidRPr="001D59CD" w:rsidTr="003F3633">
        <w:trPr>
          <w:trHeight w:val="345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48E" w:rsidRPr="001D59CD" w:rsidRDefault="0083048E" w:rsidP="003F3633">
            <w:pPr>
              <w:rPr>
                <w:rFonts w:asciiTheme="majorHAnsi" w:hAnsiTheme="majorHAnsi"/>
                <w:b/>
                <w:bCs/>
              </w:rPr>
            </w:pPr>
            <w:r w:rsidRPr="001D59CD">
              <w:rPr>
                <w:rFonts w:asciiTheme="majorHAnsi" w:hAnsiTheme="majorHAnsi"/>
                <w:b/>
                <w:bCs/>
              </w:rPr>
              <w:t>Przepływ obliczeniowy dla pożarowych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48E" w:rsidRPr="001D59CD" w:rsidRDefault="0083048E" w:rsidP="003F3633">
            <w:pPr>
              <w:jc w:val="right"/>
              <w:rPr>
                <w:rFonts w:asciiTheme="majorHAnsi" w:hAnsiTheme="majorHAnsi"/>
                <w:b/>
                <w:bCs/>
              </w:rPr>
            </w:pPr>
            <w:proofErr w:type="spellStart"/>
            <w:r w:rsidRPr="001D59CD">
              <w:rPr>
                <w:rFonts w:asciiTheme="majorHAnsi" w:hAnsiTheme="majorHAnsi"/>
                <w:b/>
                <w:bCs/>
              </w:rPr>
              <w:t>Σq</w:t>
            </w:r>
            <w:r w:rsidRPr="001D59CD">
              <w:rPr>
                <w:rFonts w:asciiTheme="majorHAnsi" w:hAnsiTheme="majorHAnsi"/>
                <w:b/>
                <w:bCs/>
                <w:vertAlign w:val="subscript"/>
              </w:rPr>
              <w:t>POŻ</w:t>
            </w:r>
            <w:proofErr w:type="spellEnd"/>
            <w:r w:rsidRPr="001D59CD">
              <w:rPr>
                <w:rFonts w:asciiTheme="majorHAnsi" w:hAnsiTheme="majorHAnsi"/>
                <w:b/>
                <w:bCs/>
                <w:vertAlign w:val="subscript"/>
              </w:rPr>
              <w:t>.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48E" w:rsidRPr="001D59CD" w:rsidRDefault="0083048E" w:rsidP="003F3633">
            <w:pPr>
              <w:jc w:val="center"/>
              <w:rPr>
                <w:rFonts w:asciiTheme="majorHAnsi" w:hAnsiTheme="majorHAnsi"/>
                <w:b/>
                <w:bCs/>
                <w:i/>
                <w:iCs/>
              </w:rPr>
            </w:pPr>
            <w:proofErr w:type="gramStart"/>
            <w:r w:rsidRPr="001D59CD">
              <w:rPr>
                <w:rFonts w:asciiTheme="majorHAnsi" w:hAnsiTheme="majorHAnsi"/>
                <w:b/>
                <w:bCs/>
                <w:i/>
                <w:iCs/>
              </w:rPr>
              <w:t>dm</w:t>
            </w:r>
            <w:proofErr w:type="gramEnd"/>
            <w:r w:rsidRPr="001D59CD">
              <w:rPr>
                <w:rFonts w:asciiTheme="majorHAnsi" w:hAnsiTheme="majorHAnsi"/>
                <w:b/>
                <w:bCs/>
                <w:i/>
                <w:iCs/>
                <w:vertAlign w:val="superscript"/>
              </w:rPr>
              <w:t>3</w:t>
            </w:r>
            <w:r w:rsidRPr="001D59CD">
              <w:rPr>
                <w:rFonts w:asciiTheme="majorHAnsi" w:hAnsiTheme="majorHAnsi"/>
                <w:b/>
                <w:bCs/>
                <w:i/>
                <w:iCs/>
              </w:rPr>
              <w:t>/s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48E" w:rsidRPr="001D59CD" w:rsidRDefault="0083048E" w:rsidP="003F3633">
            <w:pPr>
              <w:jc w:val="center"/>
              <w:rPr>
                <w:rFonts w:asciiTheme="majorHAnsi" w:hAnsiTheme="majorHAnsi"/>
                <w:b/>
                <w:bCs/>
              </w:rPr>
            </w:pPr>
            <w:r w:rsidRPr="001D59CD">
              <w:rPr>
                <w:rFonts w:asciiTheme="majorHAnsi" w:hAnsiTheme="majorHAnsi"/>
                <w:b/>
                <w:bCs/>
              </w:rPr>
              <w:t>2,00</w:t>
            </w:r>
          </w:p>
        </w:tc>
      </w:tr>
      <w:tr w:rsidR="0083048E" w:rsidRPr="001D59CD" w:rsidTr="003F3633">
        <w:trPr>
          <w:trHeight w:val="345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48E" w:rsidRPr="001D59CD" w:rsidRDefault="0083048E" w:rsidP="003F3633">
            <w:pPr>
              <w:rPr>
                <w:rFonts w:asciiTheme="majorHAnsi" w:hAnsiTheme="majorHAnsi"/>
                <w:b/>
                <w:bCs/>
              </w:rPr>
            </w:pPr>
            <w:r w:rsidRPr="001D59CD">
              <w:rPr>
                <w:rFonts w:asciiTheme="majorHAnsi" w:hAnsiTheme="majorHAnsi"/>
                <w:b/>
                <w:bCs/>
              </w:rPr>
              <w:t>Przepływ obliczeniowy dla pożarowych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48E" w:rsidRPr="001D59CD" w:rsidRDefault="0083048E" w:rsidP="003F3633">
            <w:pPr>
              <w:jc w:val="right"/>
              <w:rPr>
                <w:rFonts w:asciiTheme="majorHAnsi" w:hAnsiTheme="majorHAnsi"/>
                <w:b/>
                <w:bCs/>
              </w:rPr>
            </w:pPr>
            <w:proofErr w:type="spellStart"/>
            <w:r w:rsidRPr="001D59CD">
              <w:rPr>
                <w:rFonts w:asciiTheme="majorHAnsi" w:hAnsiTheme="majorHAnsi"/>
                <w:b/>
                <w:bCs/>
              </w:rPr>
              <w:t>Σq</w:t>
            </w:r>
            <w:r w:rsidRPr="001D59CD">
              <w:rPr>
                <w:rFonts w:asciiTheme="majorHAnsi" w:hAnsiTheme="majorHAnsi"/>
                <w:b/>
                <w:bCs/>
                <w:vertAlign w:val="subscript"/>
              </w:rPr>
              <w:t>POŻ</w:t>
            </w:r>
            <w:proofErr w:type="spellEnd"/>
            <w:r w:rsidRPr="001D59CD">
              <w:rPr>
                <w:rFonts w:asciiTheme="majorHAnsi" w:hAnsiTheme="majorHAnsi"/>
                <w:b/>
                <w:bCs/>
                <w:vertAlign w:val="subscript"/>
              </w:rPr>
              <w:t>.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48E" w:rsidRPr="001D59CD" w:rsidRDefault="0083048E" w:rsidP="003F3633">
            <w:pPr>
              <w:jc w:val="center"/>
              <w:rPr>
                <w:rFonts w:asciiTheme="majorHAnsi" w:hAnsiTheme="majorHAnsi"/>
                <w:b/>
                <w:bCs/>
                <w:i/>
                <w:iCs/>
              </w:rPr>
            </w:pPr>
            <w:proofErr w:type="gramStart"/>
            <w:r w:rsidRPr="001D59CD">
              <w:rPr>
                <w:rFonts w:asciiTheme="majorHAnsi" w:hAnsiTheme="majorHAnsi"/>
                <w:b/>
                <w:bCs/>
                <w:i/>
                <w:iCs/>
              </w:rPr>
              <w:t>m</w:t>
            </w:r>
            <w:proofErr w:type="gramEnd"/>
            <w:r w:rsidRPr="001D59CD">
              <w:rPr>
                <w:rFonts w:asciiTheme="majorHAnsi" w:hAnsiTheme="majorHAnsi"/>
                <w:b/>
                <w:bCs/>
                <w:i/>
                <w:iCs/>
                <w:vertAlign w:val="superscript"/>
              </w:rPr>
              <w:t>3</w:t>
            </w:r>
            <w:r w:rsidRPr="001D59CD">
              <w:rPr>
                <w:rFonts w:asciiTheme="majorHAnsi" w:hAnsiTheme="majorHAnsi"/>
                <w:b/>
                <w:bCs/>
                <w:i/>
                <w:iCs/>
              </w:rPr>
              <w:t>/h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48E" w:rsidRPr="001D59CD" w:rsidRDefault="0083048E" w:rsidP="003F3633">
            <w:pPr>
              <w:jc w:val="center"/>
              <w:rPr>
                <w:rFonts w:asciiTheme="majorHAnsi" w:hAnsiTheme="majorHAnsi"/>
                <w:b/>
                <w:bCs/>
              </w:rPr>
            </w:pPr>
            <w:r w:rsidRPr="001D59CD">
              <w:rPr>
                <w:rFonts w:asciiTheme="majorHAnsi" w:hAnsiTheme="majorHAnsi"/>
                <w:b/>
                <w:bCs/>
              </w:rPr>
              <w:t>7,20</w:t>
            </w:r>
          </w:p>
        </w:tc>
      </w:tr>
    </w:tbl>
    <w:p w:rsidR="0083048E" w:rsidRPr="00615BF5" w:rsidRDefault="0083048E" w:rsidP="0083048E">
      <w:pPr>
        <w:rPr>
          <w:highlight w:val="yellow"/>
        </w:rPr>
      </w:pPr>
    </w:p>
    <w:p w:rsidR="0083048E" w:rsidRPr="003B6E64" w:rsidRDefault="0083048E" w:rsidP="0083048E">
      <w:pPr>
        <w:pStyle w:val="KMRstandard"/>
        <w:rPr>
          <w:rFonts w:asciiTheme="majorHAnsi" w:hAnsiTheme="majorHAnsi"/>
        </w:rPr>
      </w:pPr>
      <w:proofErr w:type="gramStart"/>
      <w:r w:rsidRPr="00342E7D">
        <w:rPr>
          <w:rFonts w:asciiTheme="majorHAnsi" w:hAnsiTheme="majorHAnsi"/>
        </w:rPr>
        <w:t>q</w:t>
      </w:r>
      <w:proofErr w:type="gramEnd"/>
      <w:r w:rsidRPr="00342E7D">
        <w:rPr>
          <w:rFonts w:asciiTheme="majorHAnsi" w:hAnsiTheme="majorHAnsi"/>
        </w:rPr>
        <w:t xml:space="preserve"> = max( </w:t>
      </w:r>
      <w:proofErr w:type="spellStart"/>
      <w:r w:rsidRPr="00342E7D">
        <w:rPr>
          <w:rFonts w:asciiTheme="majorHAnsi" w:eastAsia="Times New Roman" w:hAnsiTheme="majorHAnsi" w:cs="Times New Roman"/>
        </w:rPr>
        <w:t>Σq</w:t>
      </w:r>
      <w:r w:rsidRPr="00342E7D">
        <w:rPr>
          <w:rFonts w:asciiTheme="majorHAnsi" w:eastAsia="Times New Roman" w:hAnsiTheme="majorHAnsi" w:cs="Times New Roman"/>
          <w:vertAlign w:val="subscript"/>
        </w:rPr>
        <w:t>BYT</w:t>
      </w:r>
      <w:proofErr w:type="spellEnd"/>
      <w:r w:rsidRPr="00342E7D">
        <w:rPr>
          <w:rFonts w:asciiTheme="majorHAnsi" w:eastAsia="Times New Roman" w:hAnsiTheme="majorHAnsi" w:cs="Times New Roman"/>
          <w:vertAlign w:val="subscript"/>
        </w:rPr>
        <w:t>.-</w:t>
      </w:r>
      <w:proofErr w:type="gramStart"/>
      <w:r w:rsidRPr="00342E7D">
        <w:rPr>
          <w:rFonts w:asciiTheme="majorHAnsi" w:eastAsia="Times New Roman" w:hAnsiTheme="majorHAnsi" w:cs="Times New Roman"/>
          <w:vertAlign w:val="subscript"/>
        </w:rPr>
        <w:t xml:space="preserve">GOSP. </w:t>
      </w:r>
      <w:r w:rsidRPr="00342E7D">
        <w:rPr>
          <w:rFonts w:asciiTheme="majorHAnsi" w:eastAsia="Times New Roman" w:hAnsiTheme="majorHAnsi" w:cs="Times New Roman"/>
        </w:rPr>
        <w:t xml:space="preserve">; </w:t>
      </w:r>
      <w:proofErr w:type="spellStart"/>
      <w:r w:rsidRPr="00342E7D">
        <w:rPr>
          <w:rFonts w:asciiTheme="majorHAnsi" w:eastAsia="Times New Roman" w:hAnsiTheme="majorHAnsi" w:cs="Times New Roman"/>
          <w:bCs/>
        </w:rPr>
        <w:t>Σ</w:t>
      </w:r>
      <w:proofErr w:type="gramEnd"/>
      <w:r w:rsidRPr="00342E7D">
        <w:rPr>
          <w:rFonts w:asciiTheme="majorHAnsi" w:eastAsia="Times New Roman" w:hAnsiTheme="majorHAnsi" w:cs="Times New Roman"/>
          <w:bCs/>
        </w:rPr>
        <w:t>q</w:t>
      </w:r>
      <w:r w:rsidRPr="00342E7D">
        <w:rPr>
          <w:rFonts w:asciiTheme="majorHAnsi" w:eastAsia="Times New Roman" w:hAnsiTheme="majorHAnsi" w:cs="Times New Roman"/>
          <w:bCs/>
          <w:vertAlign w:val="subscript"/>
        </w:rPr>
        <w:t>POŻ</w:t>
      </w:r>
      <w:proofErr w:type="spellEnd"/>
      <w:r w:rsidRPr="00342E7D">
        <w:rPr>
          <w:rFonts w:asciiTheme="majorHAnsi" w:eastAsia="Times New Roman" w:hAnsiTheme="majorHAnsi" w:cs="Times New Roman"/>
          <w:bCs/>
          <w:vertAlign w:val="subscript"/>
        </w:rPr>
        <w:t>.</w:t>
      </w:r>
      <w:r w:rsidRPr="00342E7D">
        <w:rPr>
          <w:rFonts w:asciiTheme="majorHAnsi" w:eastAsia="Times New Roman" w:hAnsiTheme="majorHAnsi" w:cs="Times New Roman"/>
          <w:bCs/>
        </w:rPr>
        <w:t>)</w:t>
      </w:r>
      <w:r w:rsidRPr="00342E7D">
        <w:rPr>
          <w:rFonts w:asciiTheme="majorHAnsi" w:eastAsia="Times New Roman" w:hAnsiTheme="majorHAnsi" w:cs="Times New Roman"/>
          <w:bCs/>
          <w:vertAlign w:val="subscript"/>
        </w:rPr>
        <w:t xml:space="preserve"> </w:t>
      </w:r>
      <w:r w:rsidRPr="00342E7D">
        <w:rPr>
          <w:rFonts w:asciiTheme="majorHAnsi" w:eastAsia="Times New Roman" w:hAnsiTheme="majorHAnsi" w:cs="Times New Roman"/>
          <w:bCs/>
        </w:rPr>
        <w:t>=</w:t>
      </w:r>
      <w:r w:rsidRPr="00342E7D">
        <w:rPr>
          <w:rFonts w:asciiTheme="majorHAnsi" w:eastAsia="Times New Roman" w:hAnsiTheme="majorHAnsi" w:cs="Times New Roman"/>
          <w:b/>
          <w:bCs/>
        </w:rPr>
        <w:t xml:space="preserve"> </w:t>
      </w:r>
      <w:proofErr w:type="gramStart"/>
      <w:r w:rsidRPr="00342E7D">
        <w:rPr>
          <w:rFonts w:asciiTheme="majorHAnsi" w:hAnsiTheme="majorHAnsi"/>
        </w:rPr>
        <w:t xml:space="preserve">max (6,27 ; 7,20) = 7,20 </w:t>
      </w:r>
      <w:proofErr w:type="gramEnd"/>
      <w:r w:rsidRPr="00342E7D">
        <w:rPr>
          <w:rFonts w:asciiTheme="majorHAnsi" w:hAnsiTheme="majorHAnsi"/>
        </w:rPr>
        <w:t>m</w:t>
      </w:r>
      <w:r w:rsidRPr="00342E7D">
        <w:rPr>
          <w:rFonts w:asciiTheme="majorHAnsi" w:hAnsiTheme="majorHAnsi"/>
          <w:vertAlign w:val="superscript"/>
        </w:rPr>
        <w:t>3</w:t>
      </w:r>
      <w:r w:rsidRPr="00342E7D">
        <w:rPr>
          <w:rFonts w:asciiTheme="majorHAnsi" w:hAnsiTheme="majorHAnsi"/>
        </w:rPr>
        <w:t>/h</w:t>
      </w:r>
    </w:p>
    <w:p w:rsidR="0083048E" w:rsidRDefault="0083048E" w:rsidP="0083048E">
      <w:pPr>
        <w:jc w:val="both"/>
        <w:rPr>
          <w:rFonts w:ascii="Arial Narrow" w:hAnsi="Arial Narrow"/>
        </w:rPr>
      </w:pPr>
    </w:p>
    <w:p w:rsidR="0083048E" w:rsidRDefault="0083048E" w:rsidP="0083048E">
      <w:pPr>
        <w:ind w:firstLine="709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Przyjęto wodomierz skrzydełkowy JS-4-02 DN32 mm o wydajności </w:t>
      </w:r>
      <w:proofErr w:type="spellStart"/>
      <w:r>
        <w:rPr>
          <w:rFonts w:ascii="Arial Narrow" w:hAnsi="Arial Narrow"/>
        </w:rPr>
        <w:t>Q</w:t>
      </w:r>
      <w:r>
        <w:rPr>
          <w:rFonts w:ascii="Arial Narrow" w:hAnsi="Arial Narrow"/>
          <w:vertAlign w:val="subscript"/>
        </w:rPr>
        <w:t>n</w:t>
      </w:r>
      <w:proofErr w:type="spellEnd"/>
      <w:r>
        <w:rPr>
          <w:rFonts w:ascii="Arial Narrow" w:hAnsi="Arial Narrow"/>
        </w:rPr>
        <w:t xml:space="preserve">=10,0 </w:t>
      </w:r>
      <w:r w:rsidRPr="00C34546">
        <w:rPr>
          <w:rFonts w:ascii="Arial Narrow" w:hAnsi="Arial Narrow"/>
        </w:rPr>
        <w:t>[m</w:t>
      </w:r>
      <w:r w:rsidRPr="00C34546">
        <w:rPr>
          <w:rFonts w:ascii="Arial Narrow" w:hAnsi="Arial Narrow"/>
          <w:vertAlign w:val="superscript"/>
        </w:rPr>
        <w:t>3</w:t>
      </w:r>
      <w:r w:rsidRPr="00C34546">
        <w:rPr>
          <w:rFonts w:ascii="Arial Narrow" w:hAnsi="Arial Narrow"/>
        </w:rPr>
        <w:t>/h]</w:t>
      </w:r>
      <w:r>
        <w:rPr>
          <w:rFonts w:ascii="Arial Narrow" w:hAnsi="Arial Narrow"/>
        </w:rPr>
        <w:t xml:space="preserve">, </w:t>
      </w:r>
      <w:proofErr w:type="spellStart"/>
      <w:r>
        <w:rPr>
          <w:rFonts w:ascii="Arial Narrow" w:hAnsi="Arial Narrow"/>
        </w:rPr>
        <w:t>Q</w:t>
      </w:r>
      <w:r>
        <w:rPr>
          <w:rFonts w:ascii="Arial Narrow" w:hAnsi="Arial Narrow"/>
          <w:vertAlign w:val="subscript"/>
        </w:rPr>
        <w:t>max</w:t>
      </w:r>
      <w:proofErr w:type="spellEnd"/>
      <w:r>
        <w:rPr>
          <w:rFonts w:ascii="Arial Narrow" w:hAnsi="Arial Narrow"/>
        </w:rPr>
        <w:t xml:space="preserve">=12,5 </w:t>
      </w:r>
      <w:r w:rsidRPr="00C34546">
        <w:rPr>
          <w:rFonts w:ascii="Arial Narrow" w:hAnsi="Arial Narrow"/>
        </w:rPr>
        <w:t>[m</w:t>
      </w:r>
      <w:r w:rsidRPr="00C34546">
        <w:rPr>
          <w:rFonts w:ascii="Arial Narrow" w:hAnsi="Arial Narrow"/>
          <w:vertAlign w:val="superscript"/>
        </w:rPr>
        <w:t>3</w:t>
      </w:r>
      <w:r w:rsidRPr="00C34546">
        <w:rPr>
          <w:rFonts w:ascii="Arial Narrow" w:hAnsi="Arial Narrow"/>
        </w:rPr>
        <w:t>/h]</w:t>
      </w:r>
      <w:r>
        <w:rPr>
          <w:rFonts w:ascii="Arial Narrow" w:hAnsi="Arial Narrow"/>
        </w:rPr>
        <w:t xml:space="preserve"> umieszczony w pomieszczeniu technicznym. Pomieszczenie wodomierza musi być zabezpieczone przed przemarzaniem. Wodomierz zamontować na konsoli wodomierzowej. Wysokość zabudowy zestawu wodomierzowego min. 800 mm, max. 1000 mm nad posadzką. Wodomierz należy zamontować zgodnie z PN-ISO 4064-2 oraz PN-B-10720. Przyłącze należy wyposażyć w zawór zwrotny </w:t>
      </w:r>
      <w:proofErr w:type="spellStart"/>
      <w:r>
        <w:rPr>
          <w:rFonts w:ascii="Arial Narrow" w:hAnsi="Arial Narrow"/>
        </w:rPr>
        <w:t>antyskażeniowy</w:t>
      </w:r>
      <w:proofErr w:type="spellEnd"/>
      <w:r>
        <w:rPr>
          <w:rFonts w:ascii="Arial Narrow" w:hAnsi="Arial Narrow"/>
        </w:rPr>
        <w:t xml:space="preserve">, samoczynny z możliwością nadzoru rodziny EA wg </w:t>
      </w:r>
      <w:proofErr w:type="gramStart"/>
      <w:r>
        <w:rPr>
          <w:rFonts w:ascii="Arial Narrow" w:hAnsi="Arial Narrow"/>
        </w:rPr>
        <w:t>PN-EN 1717 : 2003.</w:t>
      </w:r>
      <w:proofErr w:type="gramEnd"/>
    </w:p>
    <w:p w:rsidR="0083048E" w:rsidRDefault="0083048E" w:rsidP="0083048E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Wykonane przyłącze połączyć z projektowaną instalacją wodną. Odcinki przewodu przed i za wodomierzem powinny być wykonane współosiowo jako odcinki proste, których długość powinna być nie mniejsza </w:t>
      </w:r>
      <w:proofErr w:type="gramStart"/>
      <w:r>
        <w:rPr>
          <w:rFonts w:ascii="Arial Narrow" w:hAnsi="Arial Narrow"/>
        </w:rPr>
        <w:t xml:space="preserve">niż : </w:t>
      </w:r>
      <w:proofErr w:type="gramEnd"/>
    </w:p>
    <w:p w:rsidR="0083048E" w:rsidRDefault="0083048E" w:rsidP="0083048E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- przed wodomierzem L&gt;5D</w:t>
      </w:r>
    </w:p>
    <w:p w:rsidR="0083048E" w:rsidRDefault="0083048E" w:rsidP="0083048E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- za wodomierzem L&gt;3D</w:t>
      </w:r>
    </w:p>
    <w:p w:rsidR="00F6199E" w:rsidRPr="00A5218D" w:rsidRDefault="0083048E" w:rsidP="0083048E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D- średnica </w:t>
      </w:r>
      <w:proofErr w:type="spellStart"/>
      <w:r>
        <w:rPr>
          <w:rFonts w:ascii="Arial Narrow" w:hAnsi="Arial Narrow"/>
        </w:rPr>
        <w:t>ruruciągu</w:t>
      </w:r>
      <w:proofErr w:type="spellEnd"/>
    </w:p>
    <w:p w:rsidR="007901D0" w:rsidRPr="00C954A5" w:rsidRDefault="007901D0" w:rsidP="00436A5E">
      <w:pPr>
        <w:pStyle w:val="Akapitzlist"/>
        <w:numPr>
          <w:ilvl w:val="1"/>
          <w:numId w:val="8"/>
        </w:numPr>
        <w:tabs>
          <w:tab w:val="left" w:pos="851"/>
          <w:tab w:val="num" w:pos="1080"/>
          <w:tab w:val="left" w:pos="1701"/>
          <w:tab w:val="left" w:pos="5670"/>
          <w:tab w:val="left" w:pos="8108"/>
        </w:tabs>
        <w:suppressAutoHyphens w:val="0"/>
        <w:spacing w:after="0" w:line="360" w:lineRule="auto"/>
        <w:contextualSpacing/>
        <w:jc w:val="both"/>
        <w:outlineLvl w:val="1"/>
        <w:rPr>
          <w:rFonts w:ascii="Arial" w:hAnsi="Arial"/>
          <w:b/>
          <w:i/>
        </w:rPr>
      </w:pPr>
      <w:bookmarkStart w:id="17" w:name="_Toc330562333"/>
      <w:bookmarkStart w:id="18" w:name="_Toc383762605"/>
      <w:r w:rsidRPr="00C954A5">
        <w:rPr>
          <w:rFonts w:ascii="Arial" w:hAnsi="Arial"/>
          <w:b/>
          <w:i/>
        </w:rPr>
        <w:t>Średnica przewodów i zastosowane materiały</w:t>
      </w:r>
      <w:bookmarkEnd w:id="17"/>
      <w:bookmarkEnd w:id="18"/>
    </w:p>
    <w:p w:rsidR="00B85EC8" w:rsidRDefault="00B85EC8" w:rsidP="00B85EC8">
      <w:pPr>
        <w:spacing w:line="240" w:lineRule="auto"/>
        <w:ind w:firstLine="360"/>
        <w:jc w:val="both"/>
        <w:rPr>
          <w:rFonts w:ascii="Arial Narrow" w:hAnsi="Arial Narrow"/>
        </w:rPr>
      </w:pPr>
    </w:p>
    <w:p w:rsidR="00B85EC8" w:rsidRPr="00B85EC8" w:rsidRDefault="0083048E" w:rsidP="0083048E">
      <w:pPr>
        <w:spacing w:line="360" w:lineRule="auto"/>
        <w:ind w:left="360" w:firstLine="360"/>
        <w:jc w:val="both"/>
        <w:rPr>
          <w:rFonts w:ascii="Arial Narrow" w:hAnsi="Arial Narrow"/>
        </w:rPr>
      </w:pPr>
      <w:r w:rsidRPr="0077047A">
        <w:rPr>
          <w:rFonts w:ascii="Arial Narrow" w:hAnsi="Arial Narrow"/>
        </w:rPr>
        <w:t xml:space="preserve">Przyłącze wykonać z rur polietylenowych klasy </w:t>
      </w:r>
      <w:r>
        <w:rPr>
          <w:rFonts w:ascii="Arial Narrow" w:hAnsi="Arial Narrow"/>
        </w:rPr>
        <w:t>100,</w:t>
      </w:r>
      <w:r w:rsidRPr="0077047A">
        <w:rPr>
          <w:rFonts w:ascii="Arial Narrow" w:hAnsi="Arial Narrow"/>
        </w:rPr>
        <w:t xml:space="preserve"> PN1</w:t>
      </w:r>
      <w:r>
        <w:rPr>
          <w:rFonts w:ascii="Arial Narrow" w:hAnsi="Arial Narrow"/>
        </w:rPr>
        <w:t>6</w:t>
      </w:r>
      <w:r w:rsidRPr="0077047A">
        <w:rPr>
          <w:rFonts w:ascii="Arial Narrow" w:hAnsi="Arial Narrow"/>
        </w:rPr>
        <w:t xml:space="preserve"> SDR1</w:t>
      </w:r>
      <w:r>
        <w:rPr>
          <w:rFonts w:ascii="Arial Narrow" w:hAnsi="Arial Narrow"/>
        </w:rPr>
        <w:t>1</w:t>
      </w:r>
      <w:r w:rsidRPr="0077047A">
        <w:rPr>
          <w:rFonts w:ascii="Arial Narrow" w:hAnsi="Arial Narrow"/>
        </w:rPr>
        <w:t xml:space="preserve"> o średnicy </w:t>
      </w:r>
      <w:r>
        <w:rPr>
          <w:rFonts w:ascii="Arial Narrow" w:hAnsi="Arial Narrow"/>
        </w:rPr>
        <w:t>63</w:t>
      </w:r>
      <w:r w:rsidRPr="0077047A">
        <w:rPr>
          <w:rFonts w:ascii="Arial Narrow" w:hAnsi="Arial Narrow"/>
        </w:rPr>
        <w:t>x</w:t>
      </w:r>
      <w:r>
        <w:rPr>
          <w:rFonts w:ascii="Arial Narrow" w:hAnsi="Arial Narrow"/>
        </w:rPr>
        <w:t xml:space="preserve">5,8 </w:t>
      </w:r>
      <w:r w:rsidRPr="0077047A">
        <w:rPr>
          <w:rFonts w:ascii="Arial Narrow" w:hAnsi="Arial Narrow"/>
        </w:rPr>
        <w:t>mm</w:t>
      </w:r>
      <w:r>
        <w:rPr>
          <w:rFonts w:ascii="Arial Narrow" w:hAnsi="Arial Narrow"/>
        </w:rPr>
        <w:t xml:space="preserve"> </w:t>
      </w:r>
      <w:r w:rsidRPr="0077047A">
        <w:rPr>
          <w:rFonts w:ascii="Arial Narrow" w:hAnsi="Arial Narrow"/>
        </w:rPr>
        <w:t>łączonych za pomocą kształtek elektrooporowych. Rury te muszą spełniać wszystkie wymagania określone w normie PN-EN 13244: „Systemy przewodów rurowych z tworzyw sztucznych do ciśnieniowych rurociągów do wody użytkowej i kanalizacji deszczowej oraz sanitarnej, układane pod ziemią i nad ziemią. Polietylen (PE)”</w:t>
      </w:r>
      <w:r>
        <w:rPr>
          <w:rFonts w:ascii="Arial Narrow" w:hAnsi="Arial Narrow"/>
        </w:rPr>
        <w:t>.</w:t>
      </w:r>
    </w:p>
    <w:p w:rsidR="007901D0" w:rsidRPr="0083048E" w:rsidRDefault="007901D0" w:rsidP="00436A5E">
      <w:pPr>
        <w:pStyle w:val="Akapitzlist"/>
        <w:numPr>
          <w:ilvl w:val="1"/>
          <w:numId w:val="8"/>
        </w:numPr>
        <w:tabs>
          <w:tab w:val="left" w:pos="851"/>
          <w:tab w:val="num" w:pos="1080"/>
          <w:tab w:val="left" w:pos="1701"/>
          <w:tab w:val="left" w:pos="5670"/>
          <w:tab w:val="left" w:pos="8108"/>
        </w:tabs>
        <w:suppressAutoHyphens w:val="0"/>
        <w:spacing w:after="0" w:line="360" w:lineRule="auto"/>
        <w:contextualSpacing/>
        <w:jc w:val="both"/>
        <w:outlineLvl w:val="1"/>
        <w:rPr>
          <w:rFonts w:ascii="Arial" w:hAnsi="Arial"/>
          <w:b/>
          <w:i/>
        </w:rPr>
      </w:pPr>
      <w:bookmarkStart w:id="19" w:name="_Toc330562334"/>
      <w:bookmarkStart w:id="20" w:name="_Toc383762606"/>
      <w:r w:rsidRPr="00C954A5">
        <w:rPr>
          <w:rFonts w:ascii="Arial" w:hAnsi="Arial"/>
          <w:b/>
          <w:i/>
        </w:rPr>
        <w:t>Głębokość ułożenia przewodu</w:t>
      </w:r>
      <w:bookmarkEnd w:id="19"/>
      <w:bookmarkEnd w:id="20"/>
    </w:p>
    <w:p w:rsidR="007901D0" w:rsidRDefault="003A3D85" w:rsidP="00BD5F8D">
      <w:pPr>
        <w:spacing w:line="360" w:lineRule="auto"/>
        <w:ind w:left="360" w:firstLine="348"/>
        <w:rPr>
          <w:rFonts w:ascii="Arial Narrow" w:hAnsi="Arial Narrow"/>
        </w:rPr>
      </w:pPr>
      <w:r>
        <w:rPr>
          <w:rFonts w:ascii="Arial Narrow" w:hAnsi="Arial Narrow"/>
        </w:rPr>
        <w:t>J</w:t>
      </w:r>
      <w:r w:rsidR="007901D0" w:rsidRPr="00485D27">
        <w:rPr>
          <w:rFonts w:ascii="Arial Narrow" w:hAnsi="Arial Narrow"/>
        </w:rPr>
        <w:t xml:space="preserve">ako minimalne przykrycie </w:t>
      </w:r>
      <w:r w:rsidR="00B85EC8">
        <w:rPr>
          <w:rFonts w:ascii="Arial Narrow" w:hAnsi="Arial Narrow"/>
        </w:rPr>
        <w:t xml:space="preserve">sieci wodociągowej </w:t>
      </w:r>
      <w:r w:rsidR="007901D0" w:rsidRPr="00485D27">
        <w:rPr>
          <w:rFonts w:ascii="Arial Narrow" w:hAnsi="Arial Narrow"/>
        </w:rPr>
        <w:t xml:space="preserve">przyjęto </w:t>
      </w:r>
      <w:r w:rsidR="00485D27" w:rsidRPr="00485D27">
        <w:rPr>
          <w:rFonts w:ascii="Arial Narrow" w:hAnsi="Arial Narrow"/>
        </w:rPr>
        <w:t>1,</w:t>
      </w:r>
      <w:r w:rsidR="00916E7F">
        <w:rPr>
          <w:rFonts w:ascii="Arial Narrow" w:hAnsi="Arial Narrow"/>
        </w:rPr>
        <w:t>56</w:t>
      </w:r>
      <w:r w:rsidR="007901D0" w:rsidRPr="00485D27">
        <w:rPr>
          <w:rFonts w:ascii="Arial Narrow" w:hAnsi="Arial Narrow"/>
        </w:rPr>
        <w:t xml:space="preserve"> m p.p.t. Przykrycie przewodu w miejscu połączenia z istniejący przewodem </w:t>
      </w:r>
      <w:r w:rsidR="00916E7F">
        <w:rPr>
          <w:rFonts w:ascii="Arial Narrow" w:hAnsi="Arial Narrow"/>
        </w:rPr>
        <w:t>wodociągowym</w:t>
      </w:r>
      <w:r w:rsidR="007901D0" w:rsidRPr="00485D27">
        <w:rPr>
          <w:rFonts w:ascii="Arial Narrow" w:hAnsi="Arial Narrow"/>
        </w:rPr>
        <w:t xml:space="preserve"> przyjęto </w:t>
      </w:r>
      <w:r w:rsidR="00916E7F">
        <w:rPr>
          <w:rFonts w:ascii="Arial Narrow" w:hAnsi="Arial Narrow"/>
        </w:rPr>
        <w:t>1</w:t>
      </w:r>
      <w:r w:rsidR="00485D27" w:rsidRPr="00485D27">
        <w:rPr>
          <w:rFonts w:ascii="Arial Narrow" w:hAnsi="Arial Narrow"/>
        </w:rPr>
        <w:t>,</w:t>
      </w:r>
      <w:r w:rsidR="00916E7F">
        <w:rPr>
          <w:rFonts w:ascii="Arial Narrow" w:hAnsi="Arial Narrow"/>
        </w:rPr>
        <w:t>67</w:t>
      </w:r>
      <w:r w:rsidR="00485D27" w:rsidRPr="00485D27">
        <w:rPr>
          <w:rFonts w:ascii="Arial Narrow" w:hAnsi="Arial Narrow"/>
        </w:rPr>
        <w:t xml:space="preserve"> </w:t>
      </w:r>
      <w:r w:rsidR="007901D0" w:rsidRPr="00485D27">
        <w:rPr>
          <w:rFonts w:ascii="Arial Narrow" w:hAnsi="Arial Narrow"/>
        </w:rPr>
        <w:t>m p.</w:t>
      </w:r>
      <w:proofErr w:type="gramStart"/>
      <w:r w:rsidR="007901D0" w:rsidRPr="00485D27">
        <w:rPr>
          <w:rFonts w:ascii="Arial Narrow" w:hAnsi="Arial Narrow"/>
        </w:rPr>
        <w:t>pt.</w:t>
      </w:r>
      <w:proofErr w:type="gramEnd"/>
    </w:p>
    <w:p w:rsidR="00283A40" w:rsidRDefault="00283A40" w:rsidP="00BD5F8D">
      <w:pPr>
        <w:spacing w:line="360" w:lineRule="auto"/>
        <w:ind w:left="360" w:firstLine="348"/>
        <w:rPr>
          <w:rFonts w:ascii="Arial Narrow" w:hAnsi="Arial Narrow"/>
        </w:rPr>
      </w:pPr>
    </w:p>
    <w:p w:rsidR="0083048E" w:rsidRDefault="0083048E" w:rsidP="00BD5F8D">
      <w:pPr>
        <w:spacing w:line="360" w:lineRule="auto"/>
        <w:ind w:left="360" w:firstLine="348"/>
        <w:rPr>
          <w:rFonts w:ascii="Arial Narrow" w:hAnsi="Arial Narrow"/>
        </w:rPr>
      </w:pPr>
    </w:p>
    <w:p w:rsidR="0083048E" w:rsidRPr="0083048E" w:rsidRDefault="0083048E" w:rsidP="00436A5E">
      <w:pPr>
        <w:pStyle w:val="Akapitzlist"/>
        <w:numPr>
          <w:ilvl w:val="1"/>
          <w:numId w:val="8"/>
        </w:numPr>
        <w:tabs>
          <w:tab w:val="left" w:pos="360"/>
          <w:tab w:val="num" w:pos="1080"/>
        </w:tabs>
        <w:suppressAutoHyphens w:val="0"/>
        <w:spacing w:after="0" w:line="240" w:lineRule="auto"/>
        <w:jc w:val="both"/>
        <w:outlineLvl w:val="1"/>
        <w:rPr>
          <w:rFonts w:ascii="Arial" w:hAnsi="Arial"/>
          <w:b/>
          <w:i/>
        </w:rPr>
      </w:pPr>
      <w:bookmarkStart w:id="21" w:name="_Toc284407027"/>
      <w:bookmarkStart w:id="22" w:name="_Toc403545711"/>
      <w:r w:rsidRPr="0083048E">
        <w:rPr>
          <w:rFonts w:ascii="Arial" w:hAnsi="Arial"/>
          <w:b/>
          <w:i/>
        </w:rPr>
        <w:lastRenderedPageBreak/>
        <w:t xml:space="preserve">Uzbrojenie </w:t>
      </w:r>
      <w:bookmarkEnd w:id="21"/>
      <w:r w:rsidRPr="0083048E">
        <w:rPr>
          <w:rFonts w:ascii="Arial" w:hAnsi="Arial"/>
          <w:b/>
          <w:i/>
        </w:rPr>
        <w:t>przyłącz</w:t>
      </w:r>
      <w:bookmarkEnd w:id="22"/>
      <w:r w:rsidRPr="0083048E">
        <w:rPr>
          <w:rFonts w:ascii="Arial" w:hAnsi="Arial"/>
          <w:b/>
          <w:i/>
        </w:rPr>
        <w:t>a</w:t>
      </w:r>
    </w:p>
    <w:p w:rsidR="00BD5F8D" w:rsidRDefault="00BD5F8D" w:rsidP="00BD5F8D">
      <w:pPr>
        <w:pStyle w:val="Akapitzlist"/>
        <w:tabs>
          <w:tab w:val="left" w:pos="851"/>
          <w:tab w:val="left" w:pos="1701"/>
          <w:tab w:val="left" w:pos="5670"/>
          <w:tab w:val="left" w:pos="8108"/>
        </w:tabs>
        <w:suppressAutoHyphens w:val="0"/>
        <w:spacing w:after="0" w:line="360" w:lineRule="auto"/>
        <w:ind w:left="360"/>
        <w:contextualSpacing/>
        <w:jc w:val="both"/>
        <w:outlineLvl w:val="1"/>
      </w:pPr>
    </w:p>
    <w:p w:rsidR="0083048E" w:rsidRDefault="00916E7F" w:rsidP="0083048E">
      <w:pPr>
        <w:spacing w:line="360" w:lineRule="auto"/>
        <w:jc w:val="both"/>
        <w:rPr>
          <w:rFonts w:ascii="Arial Narrow" w:hAnsi="Arial Narrow"/>
        </w:rPr>
      </w:pPr>
      <w:r>
        <w:tab/>
      </w:r>
      <w:r w:rsidR="0083048E" w:rsidRPr="009C1291">
        <w:rPr>
          <w:rFonts w:ascii="Arial Narrow" w:hAnsi="Arial Narrow"/>
        </w:rPr>
        <w:t>Należy zastosować zasuw</w:t>
      </w:r>
      <w:r w:rsidR="0083048E">
        <w:rPr>
          <w:rFonts w:ascii="Arial Narrow" w:hAnsi="Arial Narrow"/>
        </w:rPr>
        <w:t>ę domowe</w:t>
      </w:r>
      <w:r w:rsidR="0083048E" w:rsidRPr="009C1291">
        <w:rPr>
          <w:rFonts w:ascii="Arial Narrow" w:hAnsi="Arial Narrow"/>
        </w:rPr>
        <w:t xml:space="preserve"> żeliwn</w:t>
      </w:r>
      <w:r w:rsidR="0083048E">
        <w:rPr>
          <w:rFonts w:ascii="Arial Narrow" w:hAnsi="Arial Narrow"/>
        </w:rPr>
        <w:t>ą długą</w:t>
      </w:r>
      <w:r w:rsidR="0083048E" w:rsidRPr="009C1291">
        <w:rPr>
          <w:rFonts w:ascii="Arial Narrow" w:hAnsi="Arial Narrow"/>
        </w:rPr>
        <w:t xml:space="preserve"> (żeliwo sferoidalne) na ciśnienie nominalne min PN10, kołnierzow</w:t>
      </w:r>
      <w:r w:rsidR="0083048E">
        <w:rPr>
          <w:rFonts w:ascii="Arial Narrow" w:hAnsi="Arial Narrow"/>
        </w:rPr>
        <w:t>ą</w:t>
      </w:r>
      <w:r w:rsidR="0083048E" w:rsidRPr="009C1291">
        <w:rPr>
          <w:rFonts w:ascii="Arial Narrow" w:hAnsi="Arial Narrow"/>
        </w:rPr>
        <w:t xml:space="preserve"> z miękkim uszczelnieniem klina, wykonan</w:t>
      </w:r>
      <w:r w:rsidR="0083048E">
        <w:rPr>
          <w:rFonts w:ascii="Arial Narrow" w:hAnsi="Arial Narrow"/>
        </w:rPr>
        <w:t xml:space="preserve">ą </w:t>
      </w:r>
      <w:r w:rsidR="0083048E" w:rsidRPr="009C1291">
        <w:rPr>
          <w:rFonts w:ascii="Arial Narrow" w:hAnsi="Arial Narrow"/>
        </w:rPr>
        <w:t xml:space="preserve">z żeliwa sferoidalnego, z gładkim przelotem w korpusie, bez gniazda. Klin powinien być </w:t>
      </w:r>
      <w:r w:rsidR="0083048E">
        <w:rPr>
          <w:rFonts w:ascii="Arial Narrow" w:hAnsi="Arial Narrow"/>
        </w:rPr>
        <w:t>wykonany z żeliwa sferoidalnego i całkowicie pokryty powłoką z gumy EPDM</w:t>
      </w:r>
      <w:r w:rsidR="0083048E" w:rsidRPr="009C1291">
        <w:rPr>
          <w:rFonts w:ascii="Arial Narrow" w:hAnsi="Arial Narrow"/>
        </w:rPr>
        <w:t>, dopuszczony do kontaktu z wodą pitną. Należy stosować zasuwy o długości zabudowy F</w:t>
      </w:r>
      <w:r w:rsidR="0083048E">
        <w:rPr>
          <w:rFonts w:ascii="Arial Narrow" w:hAnsi="Arial Narrow"/>
        </w:rPr>
        <w:t>5</w:t>
      </w:r>
      <w:r w:rsidR="0083048E" w:rsidRPr="009C1291">
        <w:rPr>
          <w:rFonts w:ascii="Arial Narrow" w:hAnsi="Arial Narrow"/>
        </w:rPr>
        <w:t xml:space="preserve">. </w:t>
      </w:r>
    </w:p>
    <w:p w:rsidR="0083048E" w:rsidRPr="009C1291" w:rsidRDefault="0083048E" w:rsidP="0083048E">
      <w:pPr>
        <w:spacing w:line="360" w:lineRule="auto"/>
        <w:ind w:firstLine="360"/>
        <w:jc w:val="both"/>
        <w:rPr>
          <w:rFonts w:ascii="Arial Narrow" w:hAnsi="Arial Narrow"/>
        </w:rPr>
      </w:pPr>
      <w:r w:rsidRPr="009C1291">
        <w:rPr>
          <w:rFonts w:ascii="Arial Narrow" w:hAnsi="Arial Narrow"/>
        </w:rPr>
        <w:t>Korpus i pokrywa winna być wykonana z żeliwa min. GGG – 40. Wrzeciono powinno być wykonane ze stali nierdzewnej z gwintem walcowanym. Uszczelnienie wrzeciona min. dwoma uszczelkami typu o-ring zlokalizowanymi w tulei uszczelniającej wykonanej z mosiądzu.</w:t>
      </w:r>
    </w:p>
    <w:p w:rsidR="0083048E" w:rsidRPr="009C1291" w:rsidRDefault="0083048E" w:rsidP="0083048E">
      <w:pPr>
        <w:spacing w:line="360" w:lineRule="auto"/>
        <w:ind w:firstLine="360"/>
        <w:jc w:val="both"/>
        <w:rPr>
          <w:rFonts w:ascii="Arial Narrow" w:hAnsi="Arial Narrow"/>
        </w:rPr>
      </w:pPr>
      <w:r w:rsidRPr="009C1291">
        <w:rPr>
          <w:rFonts w:ascii="Arial Narrow" w:hAnsi="Arial Narrow"/>
        </w:rPr>
        <w:t xml:space="preserve"> Zasuwy powinny być wyposażone w przedłużone trzpienie teleskopowe i skrzynkę uliczną do zasuw. Konstrukcja zasuwy winna umożliwić wymianę uszczelnienia wrzeciona bez potrzeby wyłączania z eksploatacji przewodu wodociągowego. </w:t>
      </w:r>
    </w:p>
    <w:p w:rsidR="0083048E" w:rsidRDefault="0083048E" w:rsidP="0083048E">
      <w:pPr>
        <w:spacing w:line="360" w:lineRule="auto"/>
        <w:ind w:firstLine="360"/>
        <w:jc w:val="both"/>
        <w:rPr>
          <w:rFonts w:ascii="Arial Narrow" w:hAnsi="Arial Narrow"/>
        </w:rPr>
      </w:pPr>
      <w:r w:rsidRPr="009C1291">
        <w:rPr>
          <w:rFonts w:ascii="Arial Narrow" w:hAnsi="Arial Narrow"/>
        </w:rPr>
        <w:t xml:space="preserve">Skrzynki do zasuw musza być zabezpieczone przed osiadaniem </w:t>
      </w:r>
      <w:r>
        <w:rPr>
          <w:rFonts w:ascii="Arial Narrow" w:hAnsi="Arial Narrow"/>
        </w:rPr>
        <w:t>prefabrykowaną</w:t>
      </w:r>
      <w:r w:rsidRPr="009C1291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płytą betonową o wymiarach 0,5x0,5m z otworem w środku</w:t>
      </w:r>
      <w:r w:rsidRPr="009C1291">
        <w:rPr>
          <w:rFonts w:ascii="Arial Narrow" w:hAnsi="Arial Narrow"/>
        </w:rPr>
        <w:t>.</w:t>
      </w:r>
      <w:r>
        <w:rPr>
          <w:rFonts w:ascii="Arial Narrow" w:hAnsi="Arial Narrow"/>
        </w:rPr>
        <w:t xml:space="preserve"> Zgodnie z normą BN-81/9192-05 na zasuwie zastosowano blok podporowy</w:t>
      </w:r>
      <w:r w:rsidRPr="009C1291">
        <w:rPr>
          <w:rFonts w:ascii="Arial Narrow" w:hAnsi="Arial Narrow"/>
        </w:rPr>
        <w:t>.</w:t>
      </w:r>
    </w:p>
    <w:p w:rsidR="0083048E" w:rsidRPr="0083048E" w:rsidRDefault="0083048E" w:rsidP="00436A5E">
      <w:pPr>
        <w:pStyle w:val="Akapitzlist"/>
        <w:numPr>
          <w:ilvl w:val="1"/>
          <w:numId w:val="8"/>
        </w:numPr>
        <w:tabs>
          <w:tab w:val="left" w:pos="360"/>
        </w:tabs>
        <w:suppressAutoHyphens w:val="0"/>
        <w:spacing w:after="0" w:line="360" w:lineRule="auto"/>
        <w:jc w:val="both"/>
        <w:outlineLvl w:val="1"/>
        <w:rPr>
          <w:rFonts w:ascii="Arial" w:hAnsi="Arial"/>
          <w:b/>
          <w:i/>
        </w:rPr>
      </w:pPr>
      <w:bookmarkStart w:id="23" w:name="_Toc403545713"/>
      <w:r w:rsidRPr="0083048E">
        <w:rPr>
          <w:rFonts w:ascii="Arial" w:hAnsi="Arial"/>
          <w:b/>
          <w:i/>
        </w:rPr>
        <w:t>Kształtki PE</w:t>
      </w:r>
      <w:bookmarkEnd w:id="23"/>
    </w:p>
    <w:p w:rsidR="0083048E" w:rsidRDefault="0083048E" w:rsidP="00436A5E">
      <w:pPr>
        <w:spacing w:line="360" w:lineRule="auto"/>
        <w:ind w:firstLine="360"/>
        <w:jc w:val="both"/>
        <w:rPr>
          <w:rFonts w:ascii="Arial Narrow" w:hAnsi="Arial Narrow"/>
          <w:color w:val="FFFFFF"/>
        </w:rPr>
      </w:pPr>
      <w:r w:rsidRPr="00CA362B">
        <w:rPr>
          <w:rFonts w:ascii="Arial Narrow" w:hAnsi="Arial Narrow"/>
        </w:rPr>
        <w:t xml:space="preserve">Na </w:t>
      </w:r>
      <w:r w:rsidR="00436A5E">
        <w:rPr>
          <w:rFonts w:ascii="Arial Narrow" w:hAnsi="Arial Narrow"/>
        </w:rPr>
        <w:t>przyłączu</w:t>
      </w:r>
      <w:r w:rsidRPr="00CA362B">
        <w:rPr>
          <w:rFonts w:ascii="Arial Narrow" w:hAnsi="Arial Narrow"/>
        </w:rPr>
        <w:t xml:space="preserve"> zastosowano kształtki do rur PE</w:t>
      </w:r>
      <w:r>
        <w:rPr>
          <w:rFonts w:ascii="Arial Narrow" w:hAnsi="Arial Narrow"/>
        </w:rPr>
        <w:t>100 PN16 SDR11</w:t>
      </w:r>
      <w:r w:rsidRPr="00CA362B">
        <w:rPr>
          <w:rFonts w:ascii="Arial Narrow" w:hAnsi="Arial Narrow"/>
        </w:rPr>
        <w:t xml:space="preserve">. </w:t>
      </w:r>
    </w:p>
    <w:p w:rsidR="0083048E" w:rsidRDefault="0083048E" w:rsidP="00436A5E">
      <w:pPr>
        <w:spacing w:line="360" w:lineRule="auto"/>
        <w:ind w:firstLine="360"/>
        <w:jc w:val="both"/>
        <w:rPr>
          <w:rFonts w:ascii="Arial Narrow" w:hAnsi="Arial Narrow"/>
          <w:color w:val="FFFFFF"/>
        </w:rPr>
      </w:pPr>
      <w:r w:rsidRPr="00CA362B">
        <w:rPr>
          <w:rFonts w:ascii="Arial Narrow" w:hAnsi="Arial Narrow"/>
        </w:rPr>
        <w:t xml:space="preserve">Materiały zastosowane do budowy wodociągu winny </w:t>
      </w:r>
      <w:proofErr w:type="gramStart"/>
      <w:r w:rsidRPr="00CA362B">
        <w:rPr>
          <w:rFonts w:ascii="Arial Narrow" w:hAnsi="Arial Narrow"/>
        </w:rPr>
        <w:t>mieć :</w:t>
      </w:r>
      <w:proofErr w:type="gramEnd"/>
    </w:p>
    <w:p w:rsidR="0083048E" w:rsidRDefault="0083048E" w:rsidP="00436A5E">
      <w:pPr>
        <w:numPr>
          <w:ilvl w:val="0"/>
          <w:numId w:val="7"/>
        </w:numPr>
        <w:suppressAutoHyphens w:val="0"/>
        <w:spacing w:after="0" w:line="360" w:lineRule="auto"/>
        <w:ind w:left="1080" w:hanging="360"/>
        <w:jc w:val="both"/>
        <w:rPr>
          <w:rFonts w:ascii="Arial Narrow" w:hAnsi="Arial Narrow"/>
        </w:rPr>
      </w:pPr>
      <w:r w:rsidRPr="00CA362B">
        <w:rPr>
          <w:rFonts w:ascii="Arial Narrow" w:hAnsi="Arial Narrow"/>
        </w:rPr>
        <w:t>Atest Higieniczny wydany przez Państwowy Zakład Higieny</w:t>
      </w:r>
      <w:r>
        <w:rPr>
          <w:rFonts w:ascii="Arial Narrow" w:hAnsi="Arial Narrow"/>
        </w:rPr>
        <w:t>;</w:t>
      </w:r>
    </w:p>
    <w:p w:rsidR="0083048E" w:rsidRPr="00CA362B" w:rsidRDefault="0083048E" w:rsidP="00436A5E">
      <w:pPr>
        <w:numPr>
          <w:ilvl w:val="0"/>
          <w:numId w:val="7"/>
        </w:numPr>
        <w:tabs>
          <w:tab w:val="left" w:pos="993"/>
          <w:tab w:val="num" w:pos="1276"/>
        </w:tabs>
        <w:suppressAutoHyphens w:val="0"/>
        <w:spacing w:after="0" w:line="360" w:lineRule="auto"/>
        <w:ind w:left="709" w:hanging="11"/>
        <w:jc w:val="both"/>
        <w:rPr>
          <w:rFonts w:ascii="Arial Narrow" w:hAnsi="Arial Narrow"/>
        </w:rPr>
      </w:pPr>
      <w:r>
        <w:rPr>
          <w:rFonts w:ascii="Arial Narrow" w:hAnsi="Arial Narrow"/>
        </w:rPr>
        <w:t>Deklaracje zgodności z właściwymi dokumentami odniesienia</w:t>
      </w:r>
      <w:r w:rsidRPr="00CA362B">
        <w:rPr>
          <w:rFonts w:ascii="Arial Narrow" w:hAnsi="Arial Narrow"/>
        </w:rPr>
        <w:t>.</w:t>
      </w:r>
    </w:p>
    <w:p w:rsidR="0083048E" w:rsidRDefault="0083048E" w:rsidP="0083048E">
      <w:pPr>
        <w:ind w:firstLine="360"/>
        <w:jc w:val="both"/>
        <w:rPr>
          <w:rFonts w:ascii="Arial Narrow" w:hAnsi="Arial Narrow"/>
        </w:rPr>
      </w:pPr>
    </w:p>
    <w:p w:rsidR="0083048E" w:rsidRDefault="0083048E" w:rsidP="00436A5E">
      <w:pPr>
        <w:numPr>
          <w:ilvl w:val="1"/>
          <w:numId w:val="8"/>
        </w:numPr>
        <w:tabs>
          <w:tab w:val="left" w:pos="360"/>
          <w:tab w:val="num" w:pos="1080"/>
        </w:tabs>
        <w:suppressAutoHyphens w:val="0"/>
        <w:spacing w:after="0" w:line="240" w:lineRule="auto"/>
        <w:jc w:val="both"/>
        <w:outlineLvl w:val="1"/>
        <w:rPr>
          <w:rFonts w:ascii="Arial" w:hAnsi="Arial"/>
          <w:b/>
          <w:i/>
        </w:rPr>
      </w:pPr>
      <w:bookmarkStart w:id="24" w:name="_Toc284407042"/>
      <w:bookmarkStart w:id="25" w:name="_Toc403545714"/>
      <w:r>
        <w:rPr>
          <w:rFonts w:ascii="Arial" w:hAnsi="Arial"/>
          <w:b/>
          <w:i/>
        </w:rPr>
        <w:t>Oznakowanie sieci wodociągowej i armatury</w:t>
      </w:r>
      <w:r w:rsidRPr="00F64E0B">
        <w:rPr>
          <w:rFonts w:ascii="Arial" w:hAnsi="Arial"/>
          <w:b/>
          <w:i/>
        </w:rPr>
        <w:t>.</w:t>
      </w:r>
      <w:bookmarkEnd w:id="24"/>
      <w:bookmarkEnd w:id="25"/>
    </w:p>
    <w:p w:rsidR="0083048E" w:rsidRPr="00297E26" w:rsidRDefault="0083048E" w:rsidP="0083048E">
      <w:pPr>
        <w:ind w:firstLine="360"/>
        <w:jc w:val="both"/>
        <w:rPr>
          <w:rFonts w:ascii="Arial" w:hAnsi="Arial"/>
        </w:rPr>
      </w:pPr>
    </w:p>
    <w:p w:rsidR="0083048E" w:rsidRDefault="0083048E" w:rsidP="00436A5E">
      <w:pPr>
        <w:spacing w:line="360" w:lineRule="auto"/>
        <w:ind w:left="426" w:firstLine="357"/>
        <w:jc w:val="both"/>
        <w:rPr>
          <w:rFonts w:ascii="Arial Narrow" w:hAnsi="Arial Narrow"/>
        </w:rPr>
      </w:pPr>
      <w:r w:rsidRPr="00094589">
        <w:rPr>
          <w:rFonts w:ascii="Arial Narrow" w:hAnsi="Arial Narrow"/>
        </w:rPr>
        <w:t>Równolegle do projektowan</w:t>
      </w:r>
      <w:r>
        <w:rPr>
          <w:rFonts w:ascii="Arial Narrow" w:hAnsi="Arial Narrow"/>
        </w:rPr>
        <w:t xml:space="preserve">ych </w:t>
      </w:r>
      <w:r w:rsidRPr="00094589">
        <w:rPr>
          <w:rFonts w:ascii="Arial Narrow" w:hAnsi="Arial Narrow"/>
        </w:rPr>
        <w:t xml:space="preserve">z PE </w:t>
      </w:r>
      <w:r>
        <w:rPr>
          <w:rFonts w:ascii="Arial Narrow" w:hAnsi="Arial Narrow"/>
        </w:rPr>
        <w:t>przyłączy wodociągowych,</w:t>
      </w:r>
      <w:r w:rsidRPr="00094589">
        <w:rPr>
          <w:rFonts w:ascii="Arial Narrow" w:hAnsi="Arial Narrow"/>
        </w:rPr>
        <w:t xml:space="preserve"> </w:t>
      </w:r>
      <w:smartTag w:uri="urn:schemas-microsoft-com:office:smarttags" w:element="metricconverter">
        <w:smartTagPr>
          <w:attr w:name="ProductID" w:val="0,3 m"/>
        </w:smartTagPr>
        <w:r w:rsidRPr="00094589">
          <w:rPr>
            <w:rFonts w:ascii="Arial Narrow" w:hAnsi="Arial Narrow"/>
          </w:rPr>
          <w:t>0,3 m</w:t>
        </w:r>
      </w:smartTag>
      <w:r w:rsidRPr="00094589">
        <w:rPr>
          <w:rFonts w:ascii="Arial Narrow" w:hAnsi="Arial Narrow"/>
        </w:rPr>
        <w:t xml:space="preserve"> nad grzbietem rury należy umieścić taśmę </w:t>
      </w:r>
      <w:proofErr w:type="spellStart"/>
      <w:r w:rsidRPr="00094589">
        <w:rPr>
          <w:rFonts w:ascii="Arial Narrow" w:hAnsi="Arial Narrow"/>
        </w:rPr>
        <w:t>lokalizacyjn</w:t>
      </w:r>
      <w:r>
        <w:rPr>
          <w:rFonts w:ascii="Arial Narrow" w:hAnsi="Arial Narrow"/>
        </w:rPr>
        <w:t>o</w:t>
      </w:r>
      <w:proofErr w:type="spellEnd"/>
      <w:r>
        <w:rPr>
          <w:rFonts w:ascii="Arial Narrow" w:hAnsi="Arial Narrow"/>
        </w:rPr>
        <w:t xml:space="preserve"> – ostrzegawczą koloru niebieskiego o szerokości </w:t>
      </w:r>
      <w:smartTag w:uri="urn:schemas-microsoft-com:office:smarttags" w:element="metricconverter">
        <w:smartTagPr>
          <w:attr w:name="ProductID" w:val="20 cm"/>
        </w:smartTagPr>
        <w:r>
          <w:rPr>
            <w:rFonts w:ascii="Arial Narrow" w:hAnsi="Arial Narrow"/>
          </w:rPr>
          <w:t>20 cm</w:t>
        </w:r>
      </w:smartTag>
      <w:r>
        <w:rPr>
          <w:rFonts w:ascii="Arial Narrow" w:hAnsi="Arial Narrow"/>
        </w:rPr>
        <w:t xml:space="preserve">, z zatopiona </w:t>
      </w:r>
      <w:r w:rsidRPr="00094589">
        <w:rPr>
          <w:rFonts w:ascii="Arial Narrow" w:hAnsi="Arial Narrow"/>
        </w:rPr>
        <w:t>wkładką metalową</w:t>
      </w:r>
      <w:r>
        <w:rPr>
          <w:rFonts w:ascii="Arial Narrow" w:hAnsi="Arial Narrow"/>
        </w:rPr>
        <w:t xml:space="preserve">. </w:t>
      </w:r>
      <w:r w:rsidRPr="00094589">
        <w:rPr>
          <w:rFonts w:ascii="Arial Narrow" w:hAnsi="Arial Narrow"/>
        </w:rPr>
        <w:t xml:space="preserve">Taśmę </w:t>
      </w:r>
      <w:r>
        <w:rPr>
          <w:rFonts w:ascii="Arial Narrow" w:hAnsi="Arial Narrow"/>
        </w:rPr>
        <w:t>również wyprowadzać do skrzynek</w:t>
      </w:r>
      <w:r w:rsidRPr="00094589">
        <w:rPr>
          <w:rFonts w:ascii="Arial Narrow" w:hAnsi="Arial Narrow"/>
        </w:rPr>
        <w:t xml:space="preserve"> zasuw.  </w:t>
      </w:r>
      <w:r>
        <w:rPr>
          <w:rFonts w:ascii="Arial Narrow" w:hAnsi="Arial Narrow"/>
        </w:rPr>
        <w:t xml:space="preserve">Przyłącze należy trwale oznakować tabliczkami informacyjnymi wg. PN-86/b-09700. </w:t>
      </w:r>
    </w:p>
    <w:p w:rsidR="0083048E" w:rsidRDefault="0083048E" w:rsidP="00436A5E">
      <w:pPr>
        <w:numPr>
          <w:ilvl w:val="1"/>
          <w:numId w:val="8"/>
        </w:numPr>
        <w:tabs>
          <w:tab w:val="left" w:pos="360"/>
          <w:tab w:val="num" w:pos="1080"/>
        </w:tabs>
        <w:suppressAutoHyphens w:val="0"/>
        <w:spacing w:after="0" w:line="240" w:lineRule="auto"/>
        <w:jc w:val="both"/>
        <w:outlineLvl w:val="1"/>
        <w:rPr>
          <w:rFonts w:ascii="Arial" w:hAnsi="Arial"/>
          <w:b/>
          <w:i/>
        </w:rPr>
      </w:pPr>
      <w:bookmarkStart w:id="26" w:name="_Toc284407043"/>
      <w:bookmarkStart w:id="27" w:name="_Toc403545715"/>
      <w:r w:rsidRPr="00F64E0B">
        <w:rPr>
          <w:rFonts w:ascii="Arial" w:hAnsi="Arial"/>
          <w:b/>
          <w:i/>
        </w:rPr>
        <w:t>Skrzyżowanie z infrastrukturą podziemną.</w:t>
      </w:r>
      <w:bookmarkEnd w:id="26"/>
      <w:bookmarkEnd w:id="27"/>
    </w:p>
    <w:p w:rsidR="0083048E" w:rsidRPr="00C76D67" w:rsidRDefault="0083048E" w:rsidP="0083048E">
      <w:pPr>
        <w:ind w:firstLine="360"/>
        <w:jc w:val="both"/>
        <w:rPr>
          <w:rFonts w:ascii="Arial" w:hAnsi="Arial"/>
        </w:rPr>
      </w:pPr>
    </w:p>
    <w:p w:rsidR="0083048E" w:rsidRDefault="0083048E" w:rsidP="0083048E">
      <w:pPr>
        <w:spacing w:line="360" w:lineRule="auto"/>
        <w:ind w:left="360" w:firstLine="348"/>
        <w:jc w:val="both"/>
        <w:rPr>
          <w:rFonts w:ascii="Arial Narrow" w:hAnsi="Arial Narrow"/>
        </w:rPr>
      </w:pPr>
      <w:r w:rsidRPr="00690952">
        <w:rPr>
          <w:rFonts w:ascii="Arial Narrow" w:hAnsi="Arial Narrow"/>
        </w:rPr>
        <w:t>Postępowanie</w:t>
      </w:r>
      <w:r>
        <w:rPr>
          <w:rFonts w:ascii="Arial Narrow" w:hAnsi="Arial Narrow"/>
        </w:rPr>
        <w:t xml:space="preserve"> zabezpieczające podczas skrzyżowania z infrastrukturą podziemną: </w:t>
      </w:r>
    </w:p>
    <w:p w:rsidR="0083048E" w:rsidRPr="00727AED" w:rsidRDefault="0083048E" w:rsidP="00436A5E">
      <w:pPr>
        <w:numPr>
          <w:ilvl w:val="1"/>
          <w:numId w:val="5"/>
        </w:numPr>
        <w:tabs>
          <w:tab w:val="clear" w:pos="1440"/>
          <w:tab w:val="num" w:pos="720"/>
          <w:tab w:val="left" w:pos="1080"/>
        </w:tabs>
        <w:suppressAutoHyphens w:val="0"/>
        <w:spacing w:after="0" w:line="360" w:lineRule="auto"/>
        <w:ind w:left="720" w:firstLine="0"/>
        <w:jc w:val="both"/>
        <w:rPr>
          <w:rFonts w:ascii="Arial Narrow" w:hAnsi="Arial Narrow"/>
        </w:rPr>
      </w:pPr>
      <w:r w:rsidRPr="00CA362B">
        <w:rPr>
          <w:rFonts w:ascii="Arial Narrow" w:hAnsi="Arial Narrow"/>
          <w:b/>
          <w:bCs/>
        </w:rPr>
        <w:t>Skrzyżowanie z gazociągami.</w:t>
      </w:r>
    </w:p>
    <w:p w:rsidR="0083048E" w:rsidRDefault="0083048E" w:rsidP="0083048E">
      <w:pPr>
        <w:spacing w:line="360" w:lineRule="auto"/>
        <w:ind w:left="360" w:firstLine="349"/>
        <w:jc w:val="both"/>
        <w:rPr>
          <w:rFonts w:ascii="Arial Narrow" w:hAnsi="Arial Narrow"/>
        </w:rPr>
      </w:pPr>
      <w:r>
        <w:rPr>
          <w:rFonts w:ascii="Arial Narrow" w:hAnsi="Arial Narrow"/>
        </w:rPr>
        <w:lastRenderedPageBreak/>
        <w:t>Prace budowlane p</w:t>
      </w:r>
      <w:r w:rsidRPr="00CA362B">
        <w:rPr>
          <w:rFonts w:ascii="Arial Narrow" w:hAnsi="Arial Narrow"/>
        </w:rPr>
        <w:t xml:space="preserve">rzy skrzyżowaniu </w:t>
      </w:r>
      <w:r>
        <w:rPr>
          <w:rFonts w:ascii="Arial Narrow" w:hAnsi="Arial Narrow"/>
        </w:rPr>
        <w:t xml:space="preserve">przyłączy wodociągowych </w:t>
      </w:r>
      <w:r w:rsidRPr="00CA362B">
        <w:rPr>
          <w:rFonts w:ascii="Arial Narrow" w:hAnsi="Arial Narrow"/>
        </w:rPr>
        <w:t>z projektowaną</w:t>
      </w:r>
      <w:r>
        <w:rPr>
          <w:rFonts w:ascii="Arial Narrow" w:hAnsi="Arial Narrow"/>
        </w:rPr>
        <w:t xml:space="preserve"> instalacją gazową</w:t>
      </w:r>
      <w:r w:rsidRPr="00CA362B">
        <w:rPr>
          <w:rFonts w:ascii="Arial Narrow" w:hAnsi="Arial Narrow"/>
        </w:rPr>
        <w:t>, należy</w:t>
      </w:r>
      <w:r>
        <w:rPr>
          <w:rFonts w:ascii="Arial Narrow" w:hAnsi="Arial Narrow"/>
        </w:rPr>
        <w:t xml:space="preserve"> wykonywać zgodnie z normą</w:t>
      </w:r>
      <w:r w:rsidRPr="00CA362B">
        <w:rPr>
          <w:rFonts w:ascii="Arial Narrow" w:hAnsi="Arial Narrow"/>
        </w:rPr>
        <w:t xml:space="preserve"> PN-91/M-34501</w:t>
      </w:r>
      <w:r>
        <w:rPr>
          <w:rFonts w:ascii="Arial Narrow" w:hAnsi="Arial Narrow"/>
        </w:rPr>
        <w:t>. Należy zachować minimalne odległości pionowe pomiędzy infrastrukturą podziemną. Nie ma konieczności stosowania rur ochronnych zarówno na przyłączach wodociągowych czy sieci gazowej.</w:t>
      </w:r>
      <w:r w:rsidRPr="00CA362B">
        <w:rPr>
          <w:rFonts w:ascii="Arial Narrow" w:hAnsi="Arial Narrow"/>
        </w:rPr>
        <w:t xml:space="preserve"> </w:t>
      </w:r>
    </w:p>
    <w:p w:rsidR="0083048E" w:rsidRPr="0064310F" w:rsidRDefault="0083048E" w:rsidP="0083048E">
      <w:pPr>
        <w:jc w:val="both"/>
        <w:rPr>
          <w:rFonts w:ascii="Arial Narrow" w:hAnsi="Arial Narrow"/>
        </w:rPr>
      </w:pPr>
    </w:p>
    <w:p w:rsidR="0083048E" w:rsidRPr="0064310F" w:rsidRDefault="0083048E" w:rsidP="00436A5E">
      <w:pPr>
        <w:numPr>
          <w:ilvl w:val="0"/>
          <w:numId w:val="4"/>
        </w:numPr>
        <w:suppressAutoHyphens w:val="0"/>
        <w:spacing w:after="0" w:line="240" w:lineRule="auto"/>
        <w:jc w:val="both"/>
        <w:outlineLvl w:val="0"/>
        <w:rPr>
          <w:rFonts w:ascii="Arial" w:hAnsi="Arial"/>
          <w:b/>
          <w:i/>
        </w:rPr>
      </w:pPr>
      <w:bookmarkStart w:id="28" w:name="_Toc278209974"/>
      <w:bookmarkStart w:id="29" w:name="_Toc403545716"/>
      <w:r w:rsidRPr="0064310F">
        <w:rPr>
          <w:rFonts w:ascii="Arial" w:hAnsi="Arial"/>
          <w:b/>
          <w:i/>
        </w:rPr>
        <w:t>Prace przygotowawcze i roboty ziemne</w:t>
      </w:r>
      <w:bookmarkEnd w:id="28"/>
      <w:bookmarkEnd w:id="29"/>
    </w:p>
    <w:p w:rsidR="0083048E" w:rsidRPr="00C76D67" w:rsidRDefault="0083048E" w:rsidP="0083048E">
      <w:pPr>
        <w:jc w:val="both"/>
        <w:rPr>
          <w:rFonts w:ascii="Arial Narrow" w:hAnsi="Arial Narrow"/>
        </w:rPr>
      </w:pPr>
    </w:p>
    <w:p w:rsidR="0083048E" w:rsidRDefault="0083048E" w:rsidP="0083048E">
      <w:pPr>
        <w:spacing w:line="360" w:lineRule="auto"/>
        <w:ind w:firstLine="360"/>
        <w:jc w:val="both"/>
        <w:rPr>
          <w:rFonts w:ascii="Arial Narrow" w:hAnsi="Arial Narrow"/>
        </w:rPr>
      </w:pPr>
      <w:bookmarkStart w:id="30" w:name="_Toc240872520"/>
      <w:r w:rsidRPr="00C76D67">
        <w:rPr>
          <w:rFonts w:ascii="Arial Narrow" w:hAnsi="Arial Narrow"/>
        </w:rPr>
        <w:t xml:space="preserve">Rury PE dostarczane są w zwojach. W trakcie załadowania, rozładowania i składowania rury należy zabezpieczać przed uszkodzeniami mechanicznymi. Rury należy składować poziomo przez okres nie dłuższy niż 2 lata, w pomieszczeniu o temperaturze </w:t>
      </w:r>
      <w:proofErr w:type="gramStart"/>
      <w:r w:rsidRPr="00C76D67">
        <w:rPr>
          <w:rFonts w:ascii="Arial Narrow" w:hAnsi="Arial Narrow"/>
        </w:rPr>
        <w:t>nie przekraczającej</w:t>
      </w:r>
      <w:proofErr w:type="gramEnd"/>
      <w:r w:rsidRPr="00C76D67">
        <w:rPr>
          <w:rFonts w:ascii="Arial Narrow" w:hAnsi="Arial Narrow"/>
        </w:rPr>
        <w:t xml:space="preserve"> +</w:t>
      </w:r>
      <w:smartTag w:uri="urn:schemas-microsoft-com:office:smarttags" w:element="metricconverter">
        <w:smartTagPr>
          <w:attr w:name="ProductID" w:val="35 C"/>
        </w:smartTagPr>
        <w:r w:rsidRPr="00C76D67">
          <w:rPr>
            <w:rFonts w:ascii="Arial Narrow" w:hAnsi="Arial Narrow"/>
          </w:rPr>
          <w:t>35 C</w:t>
        </w:r>
      </w:smartTag>
      <w:r w:rsidRPr="00C76D67">
        <w:rPr>
          <w:rFonts w:ascii="Arial Narrow" w:hAnsi="Arial Narrow"/>
        </w:rPr>
        <w:t xml:space="preserve">. Szczególną uwagę należy zwrócić na właściwe zabezpieczenie rur i kształtek przed działaniem promieniowania </w:t>
      </w:r>
      <w:r>
        <w:rPr>
          <w:rFonts w:ascii="Arial Narrow" w:hAnsi="Arial Narrow"/>
        </w:rPr>
        <w:t>UV</w:t>
      </w:r>
      <w:r w:rsidRPr="00C76D67">
        <w:rPr>
          <w:rFonts w:ascii="Arial Narrow" w:hAnsi="Arial Narrow"/>
        </w:rPr>
        <w:t>, olejów i smarów.</w:t>
      </w:r>
    </w:p>
    <w:p w:rsidR="0083048E" w:rsidRDefault="0083048E" w:rsidP="0083048E">
      <w:pPr>
        <w:spacing w:line="360" w:lineRule="auto"/>
        <w:ind w:firstLine="360"/>
        <w:jc w:val="both"/>
        <w:rPr>
          <w:rFonts w:ascii="Arial Narrow" w:hAnsi="Arial Narrow"/>
        </w:rPr>
      </w:pPr>
      <w:r w:rsidRPr="009114F8">
        <w:rPr>
          <w:rFonts w:ascii="Arial Narrow" w:hAnsi="Arial Narrow"/>
        </w:rPr>
        <w:t xml:space="preserve">Przy </w:t>
      </w:r>
      <w:proofErr w:type="spellStart"/>
      <w:r w:rsidRPr="009114F8">
        <w:rPr>
          <w:rFonts w:ascii="Arial Narrow" w:hAnsi="Arial Narrow"/>
        </w:rPr>
        <w:t>elektrozgrzewaniu</w:t>
      </w:r>
      <w:proofErr w:type="spellEnd"/>
      <w:r w:rsidRPr="009114F8">
        <w:rPr>
          <w:rFonts w:ascii="Arial Narrow" w:hAnsi="Arial Narrow"/>
        </w:rPr>
        <w:t xml:space="preserve"> należy zwrócić szczególną uwagę na staranne przygotowanie końcówek rur, które powinny być przycięte prostopadle do osi rury. Dla zapewnienia trwałości i wytrzymałości zgrzewanych złączy należy z rur „zeskrobać” – usunąć utlenioną (głównie w trakcie promieniowania UV) warstwę PE (ok. </w:t>
      </w:r>
      <w:smartTag w:uri="urn:schemas-microsoft-com:office:smarttags" w:element="metricconverter">
        <w:smartTagPr>
          <w:attr w:name="ProductID" w:val="0,1 mm"/>
        </w:smartTagPr>
        <w:r w:rsidRPr="009114F8">
          <w:rPr>
            <w:rFonts w:ascii="Arial Narrow" w:hAnsi="Arial Narrow"/>
          </w:rPr>
          <w:t>0,1 mm</w:t>
        </w:r>
      </w:smartTag>
      <w:r w:rsidRPr="009114F8">
        <w:rPr>
          <w:rFonts w:ascii="Arial Narrow" w:hAnsi="Arial Narrow"/>
        </w:rPr>
        <w:t xml:space="preserve">) oraz odpowiednio oczyścić z brudu, kurzu i tłuszczu, za pomocą </w:t>
      </w:r>
      <w:r w:rsidRPr="0045078A">
        <w:rPr>
          <w:rFonts w:ascii="Arial Narrow" w:hAnsi="Arial Narrow"/>
        </w:rPr>
        <w:t>płynu czyszczącego</w:t>
      </w:r>
      <w:r>
        <w:rPr>
          <w:rFonts w:ascii="Arial Narrow" w:hAnsi="Arial Narrow"/>
        </w:rPr>
        <w:t xml:space="preserve"> na bazie alkoholu ł</w:t>
      </w:r>
      <w:r w:rsidRPr="009114F8">
        <w:rPr>
          <w:rFonts w:ascii="Arial Narrow" w:hAnsi="Arial Narrow"/>
        </w:rPr>
        <w:t>ączone ze sobą powierzchnie, przy zachowaniu standardowych procedur, zgodnie z zaleceniami producenta kształtek i armatury.</w:t>
      </w:r>
      <w:r>
        <w:rPr>
          <w:rFonts w:ascii="Arial Narrow" w:hAnsi="Arial Narrow"/>
        </w:rPr>
        <w:t xml:space="preserve"> </w:t>
      </w:r>
      <w:r w:rsidRPr="009114F8">
        <w:rPr>
          <w:rFonts w:ascii="Arial Narrow" w:hAnsi="Arial Narrow"/>
        </w:rPr>
        <w:t xml:space="preserve">Zabrania się „wleczenia” lub przeciągania odcinków rur </w:t>
      </w:r>
      <w:r>
        <w:rPr>
          <w:rFonts w:ascii="Arial Narrow" w:hAnsi="Arial Narrow"/>
        </w:rPr>
        <w:t>z</w:t>
      </w:r>
      <w:r w:rsidRPr="009114F8">
        <w:rPr>
          <w:rFonts w:ascii="Arial Narrow" w:hAnsi="Arial Narrow"/>
        </w:rPr>
        <w:t xml:space="preserve"> PE po gruncie lub trawie, ab</w:t>
      </w:r>
      <w:r>
        <w:rPr>
          <w:rFonts w:ascii="Arial Narrow" w:hAnsi="Arial Narrow"/>
        </w:rPr>
        <w:t>y</w:t>
      </w:r>
      <w:r w:rsidRPr="009114F8">
        <w:rPr>
          <w:rFonts w:ascii="Arial Narrow" w:hAnsi="Arial Narrow"/>
        </w:rPr>
        <w:t xml:space="preserve"> nie dopuścić do</w:t>
      </w:r>
      <w:r>
        <w:rPr>
          <w:rFonts w:ascii="Arial Narrow" w:hAnsi="Arial Narrow"/>
        </w:rPr>
        <w:t xml:space="preserve"> ich</w:t>
      </w:r>
      <w:r w:rsidRPr="009114F8">
        <w:rPr>
          <w:rFonts w:ascii="Arial Narrow" w:hAnsi="Arial Narrow"/>
        </w:rPr>
        <w:t xml:space="preserve"> porysowania. Do budowy przyłączy nie wolno stosować rury, która jest zarysowana w stopniu większym niż 10% grubości ścianki.</w:t>
      </w:r>
    </w:p>
    <w:p w:rsidR="0083048E" w:rsidRDefault="0083048E" w:rsidP="0083048E">
      <w:pPr>
        <w:spacing w:line="360" w:lineRule="auto"/>
        <w:ind w:firstLine="360"/>
        <w:jc w:val="both"/>
        <w:rPr>
          <w:rFonts w:ascii="Arial Narrow" w:hAnsi="Arial Narrow"/>
        </w:rPr>
      </w:pPr>
      <w:r w:rsidRPr="00C76D67">
        <w:rPr>
          <w:rFonts w:ascii="Arial Narrow" w:hAnsi="Arial Narrow"/>
        </w:rPr>
        <w:t xml:space="preserve">Wykopy o głębokości powyżej </w:t>
      </w:r>
      <w:smartTag w:uri="urn:schemas-microsoft-com:office:smarttags" w:element="metricconverter">
        <w:smartTagPr>
          <w:attr w:name="ProductID" w:val="1,0 m"/>
        </w:smartTagPr>
        <w:r w:rsidRPr="00C76D67">
          <w:rPr>
            <w:rFonts w:ascii="Arial Narrow" w:hAnsi="Arial Narrow"/>
          </w:rPr>
          <w:t>1,0 m</w:t>
        </w:r>
      </w:smartTag>
      <w:r w:rsidRPr="00C76D67">
        <w:rPr>
          <w:rFonts w:ascii="Arial Narrow" w:hAnsi="Arial Narrow"/>
        </w:rPr>
        <w:t xml:space="preserve"> </w:t>
      </w:r>
      <w:proofErr w:type="gramStart"/>
      <w:r w:rsidRPr="00C76D67">
        <w:rPr>
          <w:rFonts w:ascii="Arial Narrow" w:hAnsi="Arial Narrow"/>
        </w:rPr>
        <w:t>wykonać jako</w:t>
      </w:r>
      <w:proofErr w:type="gramEnd"/>
      <w:r w:rsidRPr="00C76D67">
        <w:rPr>
          <w:rFonts w:ascii="Arial Narrow" w:hAnsi="Arial Narrow"/>
        </w:rPr>
        <w:t xml:space="preserve"> wąskoprzestrzenne szalowane. Górna krawędź szalunków powinna być wysunięta około </w:t>
      </w:r>
      <w:smartTag w:uri="urn:schemas-microsoft-com:office:smarttags" w:element="metricconverter">
        <w:smartTagPr>
          <w:attr w:name="ProductID" w:val="15 cm"/>
        </w:smartTagPr>
        <w:r w:rsidRPr="00C76D67">
          <w:rPr>
            <w:rFonts w:ascii="Arial Narrow" w:hAnsi="Arial Narrow"/>
          </w:rPr>
          <w:t>15 cm</w:t>
        </w:r>
      </w:smartTag>
      <w:r w:rsidRPr="00C76D67">
        <w:rPr>
          <w:rFonts w:ascii="Arial Narrow" w:hAnsi="Arial Narrow"/>
        </w:rPr>
        <w:t xml:space="preserve"> ponad teren, dla zabezpieczenia wykopu przed zalaniem wodą opadową. Dno wykopu powinno być równe i wykonane ze spadkiem ustalonym w dokumentacji technicznej.</w:t>
      </w:r>
    </w:p>
    <w:p w:rsidR="0083048E" w:rsidRDefault="0083048E" w:rsidP="0083048E">
      <w:pPr>
        <w:spacing w:line="360" w:lineRule="auto"/>
        <w:ind w:firstLine="360"/>
        <w:jc w:val="both"/>
        <w:rPr>
          <w:rFonts w:ascii="Arial Narrow" w:hAnsi="Arial Narrow"/>
        </w:rPr>
      </w:pPr>
      <w:r w:rsidRPr="00C76D67">
        <w:rPr>
          <w:rFonts w:ascii="Arial Narrow" w:hAnsi="Arial Narrow"/>
        </w:rPr>
        <w:t>Budowę przyłączy wodociągowych prowadzić należy z zaprojektowanymi spadkami</w:t>
      </w:r>
      <w:r>
        <w:rPr>
          <w:rFonts w:ascii="Arial Narrow" w:hAnsi="Arial Narrow"/>
        </w:rPr>
        <w:t xml:space="preserve"> i odcinkami</w:t>
      </w:r>
      <w:r w:rsidRPr="00C76D67">
        <w:rPr>
          <w:rFonts w:ascii="Arial Narrow" w:hAnsi="Arial Narrow"/>
        </w:rPr>
        <w:t xml:space="preserve">. Montaż rur na dnie wykopu przeprowadzić należy na podłożu odwodnionym, na podsypce piaskowej o grubości wymaganej przez producenta rur, jednak nie mniej niż 0,15cm. </w:t>
      </w:r>
      <w:proofErr w:type="spellStart"/>
      <w:r w:rsidRPr="00C76D67">
        <w:rPr>
          <w:rFonts w:ascii="Arial Narrow" w:hAnsi="Arial Narrow"/>
        </w:rPr>
        <w:t>Obsypkę</w:t>
      </w:r>
      <w:proofErr w:type="spellEnd"/>
      <w:r w:rsidRPr="00C76D67">
        <w:rPr>
          <w:rFonts w:ascii="Arial Narrow" w:hAnsi="Arial Narrow"/>
        </w:rPr>
        <w:t xml:space="preserve"> wykonać z piasku grubego i średniego dobrze uziarnionego, </w:t>
      </w:r>
      <w:smartTag w:uri="urn:schemas-microsoft-com:office:smarttags" w:element="metricconverter">
        <w:smartTagPr>
          <w:attr w:name="ProductID" w:val="20 cm"/>
        </w:smartTagPr>
        <w:r w:rsidRPr="00C76D67">
          <w:rPr>
            <w:rFonts w:ascii="Arial Narrow" w:hAnsi="Arial Narrow"/>
          </w:rPr>
          <w:t>20 cm</w:t>
        </w:r>
      </w:smartTag>
      <w:r w:rsidRPr="00C76D67">
        <w:rPr>
          <w:rFonts w:ascii="Arial Narrow" w:hAnsi="Arial Narrow"/>
        </w:rPr>
        <w:t xml:space="preserve"> ponad wierzch rury. Należy ją ubijać ręcznie warstwami o maks. grubości </w:t>
      </w:r>
      <w:smartTag w:uri="urn:schemas-microsoft-com:office:smarttags" w:element="metricconverter">
        <w:smartTagPr>
          <w:attr w:name="ProductID" w:val="10 cm"/>
        </w:smartTagPr>
        <w:r w:rsidRPr="00C76D67">
          <w:rPr>
            <w:rFonts w:ascii="Arial Narrow" w:hAnsi="Arial Narrow"/>
          </w:rPr>
          <w:t>10 cm</w:t>
        </w:r>
      </w:smartTag>
      <w:r w:rsidRPr="00C76D67">
        <w:rPr>
          <w:rFonts w:ascii="Arial Narrow" w:hAnsi="Arial Narrow"/>
        </w:rPr>
        <w:t xml:space="preserve">. Dopiero powyżej obsypki można wypełnić wykop materiałem rodzimym zagęszczonym mechanicznie, </w:t>
      </w:r>
      <w:proofErr w:type="gramStart"/>
      <w:r w:rsidRPr="00C76D67">
        <w:rPr>
          <w:rFonts w:ascii="Arial Narrow" w:hAnsi="Arial Narrow"/>
        </w:rPr>
        <w:t>warstwami co</w:t>
      </w:r>
      <w:proofErr w:type="gramEnd"/>
      <w:r w:rsidRPr="00C76D67">
        <w:rPr>
          <w:rFonts w:ascii="Arial Narrow" w:hAnsi="Arial Narrow"/>
        </w:rPr>
        <w:t xml:space="preserve"> </w:t>
      </w:r>
      <w:smartTag w:uri="urn:schemas-microsoft-com:office:smarttags" w:element="metricconverter">
        <w:smartTagPr>
          <w:attr w:name="ProductID" w:val="30 cm"/>
        </w:smartTagPr>
        <w:r w:rsidRPr="00C76D67">
          <w:rPr>
            <w:rFonts w:ascii="Arial Narrow" w:hAnsi="Arial Narrow"/>
          </w:rPr>
          <w:t>30 cm</w:t>
        </w:r>
      </w:smartTag>
      <w:r w:rsidRPr="00C76D67">
        <w:rPr>
          <w:rFonts w:ascii="Arial Narrow" w:hAnsi="Arial Narrow"/>
        </w:rPr>
        <w:t>.</w:t>
      </w:r>
    </w:p>
    <w:p w:rsidR="0083048E" w:rsidRDefault="0083048E" w:rsidP="0083048E">
      <w:pPr>
        <w:spacing w:line="360" w:lineRule="auto"/>
        <w:ind w:firstLine="360"/>
        <w:jc w:val="both"/>
        <w:rPr>
          <w:rFonts w:ascii="Arial Narrow" w:hAnsi="Arial Narrow"/>
        </w:rPr>
      </w:pPr>
      <w:r w:rsidRPr="00C76D67">
        <w:rPr>
          <w:rFonts w:ascii="Arial Narrow" w:hAnsi="Arial Narrow"/>
        </w:rPr>
        <w:t>Ziemia użyta do zasypu wykopu winna być pozbawiona jakichkolwiek zanieczyszczeń mechanicznych i organicznych, ostrych kamieni i elementów metalowych.</w:t>
      </w:r>
    </w:p>
    <w:p w:rsidR="0083048E" w:rsidRDefault="0083048E" w:rsidP="0083048E">
      <w:pPr>
        <w:spacing w:line="360" w:lineRule="auto"/>
        <w:ind w:firstLine="360"/>
        <w:jc w:val="both"/>
        <w:rPr>
          <w:rFonts w:ascii="Arial Narrow" w:hAnsi="Arial Narrow"/>
        </w:rPr>
      </w:pPr>
      <w:r w:rsidRPr="00C76D67">
        <w:rPr>
          <w:rFonts w:ascii="Arial Narrow" w:hAnsi="Arial Narrow"/>
        </w:rPr>
        <w:t xml:space="preserve">Po opuszczeniu rury przewodowej do wykopu, w odległości </w:t>
      </w:r>
      <w:smartTag w:uri="urn:schemas-microsoft-com:office:smarttags" w:element="metricconverter">
        <w:smartTagPr>
          <w:attr w:name="ProductID" w:val="30,0 cm"/>
        </w:smartTagPr>
        <w:r w:rsidRPr="00C76D67">
          <w:rPr>
            <w:rFonts w:ascii="Arial Narrow" w:hAnsi="Arial Narrow"/>
          </w:rPr>
          <w:t xml:space="preserve">30,0 </w:t>
        </w:r>
        <w:proofErr w:type="gramStart"/>
        <w:r w:rsidRPr="00C76D67">
          <w:rPr>
            <w:rFonts w:ascii="Arial Narrow" w:hAnsi="Arial Narrow"/>
          </w:rPr>
          <w:t>cm</w:t>
        </w:r>
      </w:smartTag>
      <w:r w:rsidRPr="00C76D67">
        <w:rPr>
          <w:rFonts w:ascii="Arial Narrow" w:hAnsi="Arial Narrow"/>
        </w:rPr>
        <w:t xml:space="preserve">  nad</w:t>
      </w:r>
      <w:proofErr w:type="gramEnd"/>
      <w:r w:rsidRPr="00C76D67">
        <w:rPr>
          <w:rFonts w:ascii="Arial Narrow" w:hAnsi="Arial Narrow"/>
        </w:rPr>
        <w:t xml:space="preserve"> przyłączem wodociągowym należy ułożyć przewód lokalizacyjny - ostrzegawczy. </w:t>
      </w:r>
    </w:p>
    <w:p w:rsidR="0083048E" w:rsidRDefault="0083048E" w:rsidP="0083048E">
      <w:pPr>
        <w:spacing w:line="360" w:lineRule="auto"/>
        <w:ind w:firstLine="360"/>
        <w:jc w:val="both"/>
        <w:rPr>
          <w:rFonts w:ascii="Arial Narrow" w:hAnsi="Arial Narrow"/>
        </w:rPr>
      </w:pPr>
      <w:r w:rsidRPr="00C76D67">
        <w:rPr>
          <w:rFonts w:ascii="Arial Narrow" w:hAnsi="Arial Narrow"/>
        </w:rPr>
        <w:lastRenderedPageBreak/>
        <w:t>W trakcie wykonywania prac, wykopy powinny być zabezpieczone zgodnie z wymogami BHP (Rozporządzenia MI z dnia 06.02.2001</w:t>
      </w:r>
      <w:proofErr w:type="gramStart"/>
      <w:r w:rsidRPr="00C76D67">
        <w:rPr>
          <w:rFonts w:ascii="Arial Narrow" w:hAnsi="Arial Narrow"/>
        </w:rPr>
        <w:t>r</w:t>
      </w:r>
      <w:proofErr w:type="gramEnd"/>
      <w:r w:rsidRPr="00C76D67">
        <w:rPr>
          <w:rFonts w:ascii="Arial Narrow" w:hAnsi="Arial Narrow"/>
        </w:rPr>
        <w:t xml:space="preserve">. Dz. U Nr 47, poz. 401) tzn. powinny być uzbrojone w barierki ochronne biało – czerwone o wys. </w:t>
      </w:r>
      <w:smartTag w:uri="urn:schemas-microsoft-com:office:smarttags" w:element="metricconverter">
        <w:smartTagPr>
          <w:attr w:name="ProductID" w:val="120 cm"/>
        </w:smartTagPr>
        <w:r w:rsidRPr="00C76D67">
          <w:rPr>
            <w:rFonts w:ascii="Arial Narrow" w:hAnsi="Arial Narrow"/>
          </w:rPr>
          <w:t>120 cm</w:t>
        </w:r>
      </w:smartTag>
      <w:r w:rsidRPr="00C76D67">
        <w:rPr>
          <w:rFonts w:ascii="Arial Narrow" w:hAnsi="Arial Narrow"/>
        </w:rPr>
        <w:t>. oraz oznakowane taśmą zabezpieczającą w kolorze biało-czerwonym.</w:t>
      </w:r>
    </w:p>
    <w:p w:rsidR="0083048E" w:rsidRDefault="0083048E" w:rsidP="0083048E">
      <w:pPr>
        <w:spacing w:line="360" w:lineRule="auto"/>
        <w:ind w:firstLine="360"/>
        <w:jc w:val="both"/>
        <w:rPr>
          <w:rFonts w:ascii="Arial Narrow" w:hAnsi="Arial Narrow"/>
        </w:rPr>
      </w:pPr>
      <w:r w:rsidRPr="00C76D67">
        <w:rPr>
          <w:rFonts w:ascii="Arial Narrow" w:hAnsi="Arial Narrow"/>
        </w:rPr>
        <w:t xml:space="preserve">Kierownik budowy powinien odpowiednio prowadzić dokumentację budowy, w tym dziennik budowy i zapisywać na liście ilość wykonanych </w:t>
      </w:r>
      <w:proofErr w:type="spellStart"/>
      <w:r w:rsidRPr="00C76D67">
        <w:rPr>
          <w:rFonts w:ascii="Arial Narrow" w:hAnsi="Arial Narrow"/>
        </w:rPr>
        <w:t>zgrzewów</w:t>
      </w:r>
      <w:proofErr w:type="spellEnd"/>
      <w:r w:rsidRPr="00C76D67">
        <w:rPr>
          <w:rFonts w:ascii="Arial Narrow" w:hAnsi="Arial Narrow"/>
        </w:rPr>
        <w:t>.</w:t>
      </w:r>
      <w:bookmarkEnd w:id="30"/>
    </w:p>
    <w:p w:rsidR="0083048E" w:rsidRPr="00C76D67" w:rsidRDefault="0083048E" w:rsidP="0083048E">
      <w:pPr>
        <w:ind w:firstLine="360"/>
        <w:jc w:val="both"/>
        <w:rPr>
          <w:rFonts w:ascii="Arial Narrow" w:hAnsi="Arial Narrow"/>
        </w:rPr>
      </w:pPr>
    </w:p>
    <w:p w:rsidR="0083048E" w:rsidRPr="00E757B6" w:rsidRDefault="0083048E" w:rsidP="00436A5E">
      <w:pPr>
        <w:numPr>
          <w:ilvl w:val="0"/>
          <w:numId w:val="4"/>
        </w:numPr>
        <w:suppressAutoHyphens w:val="0"/>
        <w:spacing w:after="0" w:line="240" w:lineRule="auto"/>
        <w:ind w:left="357" w:hanging="357"/>
        <w:jc w:val="both"/>
        <w:outlineLvl w:val="0"/>
        <w:rPr>
          <w:rFonts w:ascii="Arial" w:hAnsi="Arial"/>
          <w:b/>
          <w:i/>
        </w:rPr>
      </w:pPr>
      <w:bookmarkStart w:id="31" w:name="_Toc284407053"/>
      <w:bookmarkStart w:id="32" w:name="_Toc403545717"/>
      <w:r>
        <w:rPr>
          <w:rFonts w:ascii="Arial" w:hAnsi="Arial"/>
          <w:b/>
          <w:i/>
        </w:rPr>
        <w:t>P</w:t>
      </w:r>
      <w:r w:rsidRPr="000308AA">
        <w:rPr>
          <w:rFonts w:ascii="Arial" w:hAnsi="Arial"/>
          <w:b/>
          <w:i/>
        </w:rPr>
        <w:t>róby szczelności</w:t>
      </w:r>
      <w:bookmarkEnd w:id="31"/>
      <w:bookmarkEnd w:id="32"/>
    </w:p>
    <w:p w:rsidR="0083048E" w:rsidRDefault="0083048E" w:rsidP="0083048E"/>
    <w:p w:rsidR="0083048E" w:rsidRPr="00CA362B" w:rsidRDefault="0083048E" w:rsidP="0083048E">
      <w:pPr>
        <w:spacing w:line="360" w:lineRule="auto"/>
        <w:ind w:firstLine="357"/>
        <w:jc w:val="both"/>
        <w:rPr>
          <w:rFonts w:ascii="Arial Narrow" w:hAnsi="Arial Narrow"/>
        </w:rPr>
      </w:pPr>
      <w:r w:rsidRPr="00CA362B">
        <w:rPr>
          <w:rFonts w:ascii="Arial Narrow" w:hAnsi="Arial Narrow"/>
        </w:rPr>
        <w:t xml:space="preserve">Badanie szczelności </w:t>
      </w:r>
      <w:r>
        <w:rPr>
          <w:rFonts w:ascii="Arial Narrow" w:hAnsi="Arial Narrow"/>
        </w:rPr>
        <w:t>przyłącza</w:t>
      </w:r>
      <w:r w:rsidRPr="00CA362B">
        <w:rPr>
          <w:rFonts w:ascii="Arial Narrow" w:hAnsi="Arial Narrow"/>
        </w:rPr>
        <w:t xml:space="preserve"> wykonać należy zgodnie z normą PN/B</w:t>
      </w:r>
      <w:proofErr w:type="gramStart"/>
      <w:r w:rsidRPr="00CA362B">
        <w:rPr>
          <w:rFonts w:ascii="Arial Narrow" w:hAnsi="Arial Narrow"/>
        </w:rPr>
        <w:t xml:space="preserve"> 10725:1997. Wartość</w:t>
      </w:r>
      <w:proofErr w:type="gramEnd"/>
      <w:r w:rsidRPr="00CA362B">
        <w:rPr>
          <w:rFonts w:ascii="Arial Narrow" w:hAnsi="Arial Narrow"/>
        </w:rPr>
        <w:t xml:space="preserve"> ciśnienia próbnego - 1,0 </w:t>
      </w:r>
      <w:proofErr w:type="spellStart"/>
      <w:r w:rsidRPr="00CA362B">
        <w:rPr>
          <w:rFonts w:ascii="Arial Narrow" w:hAnsi="Arial Narrow"/>
        </w:rPr>
        <w:t>MPa</w:t>
      </w:r>
      <w:proofErr w:type="spellEnd"/>
      <w:r w:rsidRPr="00CA362B">
        <w:rPr>
          <w:rFonts w:ascii="Arial Narrow" w:hAnsi="Arial Narrow"/>
        </w:rPr>
        <w:t>. Podczas wykonywania próby szczelności należy przestrzegać następujących zasad ogólnych:</w:t>
      </w:r>
    </w:p>
    <w:p w:rsidR="0083048E" w:rsidRPr="00CA362B" w:rsidRDefault="0083048E" w:rsidP="00436A5E">
      <w:pPr>
        <w:pStyle w:val="Tekstpodstawowy"/>
        <w:numPr>
          <w:ilvl w:val="0"/>
          <w:numId w:val="6"/>
        </w:numPr>
        <w:tabs>
          <w:tab w:val="clear" w:pos="720"/>
          <w:tab w:val="num" w:pos="360"/>
        </w:tabs>
        <w:suppressAutoHyphens w:val="0"/>
        <w:spacing w:after="0" w:line="360" w:lineRule="auto"/>
        <w:ind w:left="360"/>
        <w:jc w:val="both"/>
        <w:rPr>
          <w:rFonts w:ascii="Arial Narrow" w:hAnsi="Arial Narrow"/>
        </w:rPr>
      </w:pPr>
      <w:proofErr w:type="gramStart"/>
      <w:r w:rsidRPr="00CA362B">
        <w:rPr>
          <w:rFonts w:ascii="Arial Narrow" w:hAnsi="Arial Narrow"/>
        </w:rPr>
        <w:t>wykonanie</w:t>
      </w:r>
      <w:proofErr w:type="gramEnd"/>
      <w:r w:rsidRPr="00CA362B">
        <w:rPr>
          <w:rFonts w:ascii="Arial Narrow" w:hAnsi="Arial Narrow"/>
        </w:rPr>
        <w:t xml:space="preserve"> rurociągu powinno być zgodnie z instrukcjami producenta rur,</w:t>
      </w:r>
    </w:p>
    <w:p w:rsidR="0083048E" w:rsidRPr="00CA362B" w:rsidRDefault="0083048E" w:rsidP="00436A5E">
      <w:pPr>
        <w:pStyle w:val="Tekstpodstawowy"/>
        <w:numPr>
          <w:ilvl w:val="0"/>
          <w:numId w:val="6"/>
        </w:numPr>
        <w:tabs>
          <w:tab w:val="clear" w:pos="720"/>
          <w:tab w:val="num" w:pos="360"/>
        </w:tabs>
        <w:suppressAutoHyphens w:val="0"/>
        <w:spacing w:after="0" w:line="360" w:lineRule="auto"/>
        <w:ind w:left="360"/>
        <w:jc w:val="both"/>
        <w:rPr>
          <w:rFonts w:ascii="Arial Narrow" w:hAnsi="Arial Narrow"/>
        </w:rPr>
      </w:pPr>
      <w:proofErr w:type="gramStart"/>
      <w:r w:rsidRPr="00CA362B">
        <w:rPr>
          <w:rFonts w:ascii="Arial Narrow" w:hAnsi="Arial Narrow"/>
        </w:rPr>
        <w:t>odpowietrzenia</w:t>
      </w:r>
      <w:proofErr w:type="gramEnd"/>
      <w:r w:rsidRPr="00CA362B">
        <w:rPr>
          <w:rFonts w:ascii="Arial Narrow" w:hAnsi="Arial Narrow"/>
        </w:rPr>
        <w:t xml:space="preserve"> rurociągów wykonać w jego najwyższych punktach, </w:t>
      </w:r>
    </w:p>
    <w:p w:rsidR="0083048E" w:rsidRPr="00CA362B" w:rsidRDefault="0083048E" w:rsidP="00436A5E">
      <w:pPr>
        <w:pStyle w:val="Tekstpodstawowy"/>
        <w:numPr>
          <w:ilvl w:val="0"/>
          <w:numId w:val="6"/>
        </w:numPr>
        <w:tabs>
          <w:tab w:val="clear" w:pos="720"/>
          <w:tab w:val="num" w:pos="360"/>
        </w:tabs>
        <w:suppressAutoHyphens w:val="0"/>
        <w:spacing w:after="0" w:line="360" w:lineRule="auto"/>
        <w:ind w:left="360"/>
        <w:jc w:val="both"/>
        <w:rPr>
          <w:rFonts w:ascii="Arial Narrow" w:hAnsi="Arial Narrow"/>
        </w:rPr>
      </w:pPr>
      <w:proofErr w:type="gramStart"/>
      <w:r w:rsidRPr="00CA362B">
        <w:rPr>
          <w:rFonts w:ascii="Arial Narrow" w:hAnsi="Arial Narrow"/>
        </w:rPr>
        <w:t>badany</w:t>
      </w:r>
      <w:proofErr w:type="gramEnd"/>
      <w:r w:rsidRPr="00CA362B">
        <w:rPr>
          <w:rFonts w:ascii="Arial Narrow" w:hAnsi="Arial Narrow"/>
        </w:rPr>
        <w:t xml:space="preserve"> odcinek </w:t>
      </w:r>
      <w:r>
        <w:rPr>
          <w:rFonts w:ascii="Arial Narrow" w:hAnsi="Arial Narrow"/>
        </w:rPr>
        <w:t>przyłącza</w:t>
      </w:r>
      <w:r w:rsidRPr="00CA362B">
        <w:rPr>
          <w:rFonts w:ascii="Arial Narrow" w:hAnsi="Arial Narrow"/>
        </w:rPr>
        <w:t xml:space="preserve"> należy wypełniać wodą od najniższego punktu,</w:t>
      </w:r>
    </w:p>
    <w:p w:rsidR="0083048E" w:rsidRPr="00CA362B" w:rsidRDefault="0083048E" w:rsidP="00436A5E">
      <w:pPr>
        <w:pStyle w:val="Tekstpodstawowy"/>
        <w:numPr>
          <w:ilvl w:val="0"/>
          <w:numId w:val="6"/>
        </w:numPr>
        <w:tabs>
          <w:tab w:val="clear" w:pos="720"/>
          <w:tab w:val="num" w:pos="360"/>
        </w:tabs>
        <w:suppressAutoHyphens w:val="0"/>
        <w:spacing w:after="0" w:line="360" w:lineRule="auto"/>
        <w:ind w:left="360"/>
        <w:jc w:val="both"/>
        <w:rPr>
          <w:rFonts w:ascii="Arial Narrow" w:hAnsi="Arial Narrow"/>
        </w:rPr>
      </w:pPr>
      <w:proofErr w:type="gramStart"/>
      <w:r w:rsidRPr="00CA362B">
        <w:rPr>
          <w:rFonts w:ascii="Arial Narrow" w:hAnsi="Arial Narrow"/>
        </w:rPr>
        <w:t>przewód</w:t>
      </w:r>
      <w:proofErr w:type="gramEnd"/>
      <w:r w:rsidRPr="00CA362B">
        <w:rPr>
          <w:rFonts w:ascii="Arial Narrow" w:hAnsi="Arial Narrow"/>
        </w:rPr>
        <w:t xml:space="preserve"> nie powinien być nasłoneczniony, a zimą temperatura jego powierzchni zewnętrznej nie może spaść poniżej +1</w:t>
      </w:r>
      <w:r w:rsidRPr="00CA362B">
        <w:rPr>
          <w:rFonts w:ascii="Arial Narrow" w:hAnsi="Arial Narrow"/>
        </w:rPr>
        <w:sym w:font="Symbol" w:char="F0B0"/>
      </w:r>
      <w:r w:rsidRPr="00CA362B">
        <w:rPr>
          <w:rFonts w:ascii="Arial Narrow" w:hAnsi="Arial Narrow"/>
        </w:rPr>
        <w:t xml:space="preserve">C, </w:t>
      </w:r>
    </w:p>
    <w:p w:rsidR="0083048E" w:rsidRPr="00F04BAD" w:rsidRDefault="0083048E" w:rsidP="00436A5E">
      <w:pPr>
        <w:pStyle w:val="Tekstpodstawowy"/>
        <w:numPr>
          <w:ilvl w:val="0"/>
          <w:numId w:val="6"/>
        </w:numPr>
        <w:tabs>
          <w:tab w:val="clear" w:pos="720"/>
          <w:tab w:val="num" w:pos="360"/>
        </w:tabs>
        <w:suppressAutoHyphens w:val="0"/>
        <w:spacing w:after="0" w:line="360" w:lineRule="auto"/>
        <w:ind w:left="360"/>
        <w:jc w:val="both"/>
        <w:rPr>
          <w:rFonts w:ascii="Arial Narrow" w:hAnsi="Arial Narrow"/>
        </w:rPr>
      </w:pPr>
      <w:r w:rsidRPr="00CA362B">
        <w:rPr>
          <w:rFonts w:ascii="Arial Narrow" w:hAnsi="Arial Narrow"/>
        </w:rPr>
        <w:t xml:space="preserve">próby ciśnienia należy </w:t>
      </w:r>
      <w:proofErr w:type="gramStart"/>
      <w:r w:rsidRPr="00CA362B">
        <w:rPr>
          <w:rFonts w:ascii="Arial Narrow" w:hAnsi="Arial Narrow"/>
        </w:rPr>
        <w:t>przeprowadzać co</w:t>
      </w:r>
      <w:proofErr w:type="gramEnd"/>
      <w:r w:rsidRPr="00CA362B">
        <w:rPr>
          <w:rFonts w:ascii="Arial Narrow" w:hAnsi="Arial Narrow"/>
        </w:rPr>
        <w:t xml:space="preserve"> najmniej </w:t>
      </w:r>
      <w:r>
        <w:rPr>
          <w:rFonts w:ascii="Arial Narrow" w:hAnsi="Arial Narrow"/>
        </w:rPr>
        <w:t>30 min.</w:t>
      </w:r>
      <w:r w:rsidRPr="00F04BAD">
        <w:rPr>
          <w:rFonts w:ascii="Arial Narrow" w:hAnsi="Arial Narrow"/>
        </w:rPr>
        <w:t xml:space="preserve"> </w:t>
      </w:r>
    </w:p>
    <w:p w:rsidR="0083048E" w:rsidRDefault="0083048E" w:rsidP="0083048E">
      <w:pPr>
        <w:pStyle w:val="Tekstpodstawowy"/>
        <w:spacing w:line="360" w:lineRule="auto"/>
        <w:ind w:firstLine="360"/>
        <w:rPr>
          <w:rFonts w:ascii="Arial Narrow" w:hAnsi="Arial Narrow"/>
        </w:rPr>
      </w:pPr>
      <w:r w:rsidRPr="00CA362B">
        <w:rPr>
          <w:rFonts w:ascii="Arial Narrow" w:hAnsi="Arial Narrow"/>
        </w:rPr>
        <w:t xml:space="preserve">Po zakończeniu prac montażowych należy wykonać dezynfekcję i płukanie </w:t>
      </w:r>
      <w:r>
        <w:rPr>
          <w:rFonts w:ascii="Arial Narrow" w:hAnsi="Arial Narrow"/>
        </w:rPr>
        <w:t>przyłącza</w:t>
      </w:r>
      <w:r w:rsidRPr="00CA362B">
        <w:rPr>
          <w:rFonts w:ascii="Arial Narrow" w:hAnsi="Arial Narrow"/>
        </w:rPr>
        <w:t xml:space="preserve">. Do dezynfekcji </w:t>
      </w:r>
      <w:r>
        <w:rPr>
          <w:rFonts w:ascii="Arial Narrow" w:hAnsi="Arial Narrow"/>
        </w:rPr>
        <w:t>należy użyć podchlorynu sodu w ilości 250 mg/l wody</w:t>
      </w:r>
      <w:r w:rsidRPr="00CA362B">
        <w:rPr>
          <w:rFonts w:ascii="Arial Narrow" w:hAnsi="Arial Narrow"/>
        </w:rPr>
        <w:t xml:space="preserve">. Po </w:t>
      </w:r>
      <w:r>
        <w:rPr>
          <w:rFonts w:ascii="Arial Narrow" w:hAnsi="Arial Narrow"/>
        </w:rPr>
        <w:t>24</w:t>
      </w:r>
      <w:r w:rsidRPr="00CA362B">
        <w:rPr>
          <w:rFonts w:ascii="Arial Narrow" w:hAnsi="Arial Narrow"/>
        </w:rPr>
        <w:t xml:space="preserve"> godzinach </w:t>
      </w:r>
      <w:r>
        <w:rPr>
          <w:rFonts w:ascii="Arial Narrow" w:hAnsi="Arial Narrow"/>
        </w:rPr>
        <w:t xml:space="preserve">przewody </w:t>
      </w:r>
      <w:r w:rsidRPr="00CA362B">
        <w:rPr>
          <w:rFonts w:ascii="Arial Narrow" w:hAnsi="Arial Narrow"/>
        </w:rPr>
        <w:t xml:space="preserve">należy </w:t>
      </w:r>
      <w:r>
        <w:rPr>
          <w:rFonts w:ascii="Arial Narrow" w:hAnsi="Arial Narrow"/>
        </w:rPr>
        <w:t xml:space="preserve">poddać intensywnemu płukaniu </w:t>
      </w:r>
      <w:r w:rsidRPr="00CA362B">
        <w:rPr>
          <w:rFonts w:ascii="Arial Narrow" w:hAnsi="Arial Narrow"/>
        </w:rPr>
        <w:t>wodą sieciową</w:t>
      </w:r>
      <w:r>
        <w:rPr>
          <w:rFonts w:ascii="Arial Narrow" w:hAnsi="Arial Narrow"/>
        </w:rPr>
        <w:t xml:space="preserve"> z prędkością 1 m/s</w:t>
      </w:r>
      <w:r w:rsidRPr="00CA362B">
        <w:rPr>
          <w:rFonts w:ascii="Arial Narrow" w:hAnsi="Arial Narrow"/>
        </w:rPr>
        <w:t xml:space="preserve"> do momentu wypłynięcia na końcu przewodu wody pozbawionej zapachu chloru. Po zakończeniu dezynfekcji i płukania należy pobrać próbki wody do analizy fizyko-chemicznej i bakteriologicznej. Woda musi spełniać wymagania wody do picia.</w:t>
      </w:r>
      <w:r>
        <w:rPr>
          <w:rFonts w:ascii="Arial Narrow" w:hAnsi="Arial Narrow"/>
        </w:rPr>
        <w:t xml:space="preserve"> </w:t>
      </w:r>
    </w:p>
    <w:p w:rsidR="0083048E" w:rsidRDefault="0083048E" w:rsidP="0083048E">
      <w:pPr>
        <w:pStyle w:val="Tekstpodstawowy"/>
        <w:spacing w:line="360" w:lineRule="auto"/>
        <w:ind w:firstLine="360"/>
        <w:rPr>
          <w:rFonts w:ascii="Arial Narrow" w:hAnsi="Arial Narrow"/>
        </w:rPr>
      </w:pPr>
      <w:r w:rsidRPr="00CA362B">
        <w:rPr>
          <w:rFonts w:ascii="Arial Narrow" w:hAnsi="Arial Narrow"/>
        </w:rPr>
        <w:t xml:space="preserve">Prędkość przepływu wody w czasie płukania nie może być mniejsza od 1,0 m/s. Ilość przepuszczonej wody przez </w:t>
      </w:r>
      <w:r>
        <w:rPr>
          <w:rFonts w:ascii="Arial Narrow" w:hAnsi="Arial Narrow"/>
        </w:rPr>
        <w:t>przyłącze</w:t>
      </w:r>
      <w:r w:rsidRPr="00CA362B">
        <w:rPr>
          <w:rFonts w:ascii="Arial Narrow" w:hAnsi="Arial Narrow"/>
        </w:rPr>
        <w:t xml:space="preserve"> nie może być mniejsza od 10-krotnej objętości przepłukiwanego rurociągu (protokolarnie odnotować wynik płukania). Pobór wody do płukania i odprowadzenie ścieków </w:t>
      </w:r>
      <w:proofErr w:type="spellStart"/>
      <w:r w:rsidRPr="00CA362B">
        <w:rPr>
          <w:rFonts w:ascii="Arial Narrow" w:hAnsi="Arial Narrow"/>
        </w:rPr>
        <w:t>popłucznych</w:t>
      </w:r>
      <w:proofErr w:type="spellEnd"/>
      <w:r w:rsidRPr="00CA362B">
        <w:rPr>
          <w:rFonts w:ascii="Arial Narrow" w:hAnsi="Arial Narrow"/>
        </w:rPr>
        <w:t xml:space="preserve"> uzgodnić należy z eksploatatorem sieci. </w:t>
      </w:r>
    </w:p>
    <w:p w:rsidR="0083048E" w:rsidRDefault="0083048E" w:rsidP="0083048E">
      <w:pPr>
        <w:pStyle w:val="Tekstpodstawowy"/>
        <w:spacing w:line="360" w:lineRule="auto"/>
        <w:ind w:firstLine="357"/>
        <w:rPr>
          <w:rFonts w:ascii="Arial Narrow" w:hAnsi="Arial Narrow"/>
        </w:rPr>
      </w:pPr>
      <w:r w:rsidRPr="00C76D67">
        <w:rPr>
          <w:rFonts w:ascii="Arial Narrow" w:hAnsi="Arial Narrow"/>
        </w:rPr>
        <w:t xml:space="preserve">Płukanie należy prowadzić pod nadzorem </w:t>
      </w:r>
      <w:r w:rsidR="00663BA2">
        <w:rPr>
          <w:rFonts w:ascii="Arial Narrow" w:hAnsi="Arial Narrow"/>
        </w:rPr>
        <w:t>EKORASZYN</w:t>
      </w:r>
      <w:bookmarkStart w:id="33" w:name="_GoBack"/>
      <w:bookmarkEnd w:id="33"/>
      <w:r>
        <w:rPr>
          <w:rFonts w:ascii="Arial Narrow" w:hAnsi="Arial Narrow"/>
        </w:rPr>
        <w:t xml:space="preserve">. </w:t>
      </w:r>
    </w:p>
    <w:p w:rsidR="0083048E" w:rsidRDefault="0083048E" w:rsidP="0083048E">
      <w:pPr>
        <w:pStyle w:val="Tekstpodstawowy"/>
        <w:spacing w:line="360" w:lineRule="auto"/>
        <w:ind w:firstLine="357"/>
        <w:rPr>
          <w:rFonts w:ascii="Arial Narrow" w:hAnsi="Arial Narrow"/>
        </w:rPr>
      </w:pPr>
    </w:p>
    <w:p w:rsidR="0083048E" w:rsidRDefault="0083048E" w:rsidP="0083048E">
      <w:pPr>
        <w:pStyle w:val="Tekstpodstawowy"/>
        <w:spacing w:line="360" w:lineRule="auto"/>
        <w:ind w:firstLine="357"/>
        <w:rPr>
          <w:rFonts w:ascii="Arial Narrow" w:hAnsi="Arial Narrow"/>
        </w:rPr>
      </w:pPr>
    </w:p>
    <w:p w:rsidR="0083048E" w:rsidRDefault="0083048E" w:rsidP="0083048E">
      <w:pPr>
        <w:pStyle w:val="Tekstpodstawowy"/>
        <w:spacing w:line="360" w:lineRule="auto"/>
        <w:ind w:firstLine="357"/>
        <w:rPr>
          <w:rFonts w:ascii="Arial Narrow" w:hAnsi="Arial Narrow"/>
        </w:rPr>
      </w:pPr>
    </w:p>
    <w:p w:rsidR="0083048E" w:rsidRDefault="0083048E" w:rsidP="0083048E">
      <w:pPr>
        <w:pStyle w:val="Tekstpodstawowy"/>
        <w:spacing w:line="360" w:lineRule="auto"/>
        <w:ind w:firstLine="357"/>
        <w:rPr>
          <w:rFonts w:ascii="Arial Narrow" w:hAnsi="Arial Narrow"/>
        </w:rPr>
      </w:pPr>
    </w:p>
    <w:p w:rsidR="0083048E" w:rsidRPr="00C76D67" w:rsidRDefault="0083048E" w:rsidP="0083048E">
      <w:pPr>
        <w:pStyle w:val="Tekstpodstawowy"/>
        <w:spacing w:line="360" w:lineRule="auto"/>
        <w:ind w:firstLine="357"/>
        <w:rPr>
          <w:rFonts w:ascii="Arial Narrow" w:hAnsi="Arial Narrow"/>
        </w:rPr>
      </w:pPr>
    </w:p>
    <w:p w:rsidR="0083048E" w:rsidRPr="00BF298B" w:rsidRDefault="0083048E" w:rsidP="00436A5E">
      <w:pPr>
        <w:numPr>
          <w:ilvl w:val="0"/>
          <w:numId w:val="12"/>
        </w:numPr>
        <w:suppressAutoHyphens w:val="0"/>
        <w:spacing w:after="0" w:line="240" w:lineRule="auto"/>
        <w:ind w:left="357" w:hanging="357"/>
        <w:jc w:val="both"/>
        <w:outlineLvl w:val="0"/>
        <w:rPr>
          <w:rFonts w:ascii="Arial" w:hAnsi="Arial"/>
          <w:b/>
          <w:i/>
        </w:rPr>
      </w:pPr>
      <w:bookmarkStart w:id="34" w:name="_Toc278209976"/>
      <w:bookmarkStart w:id="35" w:name="_Toc403545718"/>
      <w:r w:rsidRPr="00BF298B">
        <w:rPr>
          <w:rFonts w:ascii="Arial" w:hAnsi="Arial"/>
          <w:b/>
          <w:i/>
        </w:rPr>
        <w:t xml:space="preserve">Zestawienie </w:t>
      </w:r>
      <w:bookmarkEnd w:id="34"/>
      <w:r w:rsidRPr="00BF298B">
        <w:rPr>
          <w:rFonts w:ascii="Arial" w:hAnsi="Arial"/>
          <w:b/>
          <w:i/>
        </w:rPr>
        <w:t>materiałów</w:t>
      </w:r>
      <w:bookmarkEnd w:id="35"/>
    </w:p>
    <w:p w:rsidR="0083048E" w:rsidRPr="00A856F2" w:rsidRDefault="0083048E" w:rsidP="0083048E">
      <w:pPr>
        <w:rPr>
          <w:rFonts w:ascii="Arial" w:hAnsi="Arial"/>
          <w:highlight w:val="gree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1"/>
        <w:gridCol w:w="5931"/>
        <w:gridCol w:w="1216"/>
        <w:gridCol w:w="1011"/>
      </w:tblGrid>
      <w:tr w:rsidR="0083048E" w:rsidRPr="00BF298B" w:rsidTr="00436A5E">
        <w:trPr>
          <w:tblHeader/>
          <w:jc w:val="center"/>
        </w:trPr>
        <w:tc>
          <w:tcPr>
            <w:tcW w:w="561" w:type="dxa"/>
            <w:shd w:val="clear" w:color="auto" w:fill="FFCC00"/>
            <w:vAlign w:val="center"/>
          </w:tcPr>
          <w:p w:rsidR="0083048E" w:rsidRPr="00BF298B" w:rsidRDefault="0083048E" w:rsidP="003F3633">
            <w:pPr>
              <w:spacing w:before="120" w:line="360" w:lineRule="auto"/>
              <w:jc w:val="center"/>
              <w:rPr>
                <w:rFonts w:ascii="Arial" w:hAnsi="Arial"/>
                <w:b/>
                <w:i/>
                <w:sz w:val="20"/>
                <w:szCs w:val="20"/>
              </w:rPr>
            </w:pPr>
            <w:r w:rsidRPr="00BF298B">
              <w:rPr>
                <w:rFonts w:ascii="Arial" w:hAnsi="Arial"/>
                <w:b/>
                <w:i/>
                <w:sz w:val="20"/>
                <w:szCs w:val="20"/>
              </w:rPr>
              <w:t>Lp.</w:t>
            </w:r>
          </w:p>
        </w:tc>
        <w:tc>
          <w:tcPr>
            <w:tcW w:w="5931" w:type="dxa"/>
            <w:shd w:val="clear" w:color="auto" w:fill="FFCC00"/>
            <w:vAlign w:val="center"/>
          </w:tcPr>
          <w:p w:rsidR="0083048E" w:rsidRPr="00BF298B" w:rsidRDefault="0083048E" w:rsidP="003F3633">
            <w:pPr>
              <w:spacing w:before="120" w:line="360" w:lineRule="auto"/>
              <w:jc w:val="center"/>
              <w:rPr>
                <w:rFonts w:ascii="Arial" w:hAnsi="Arial"/>
                <w:b/>
                <w:i/>
                <w:sz w:val="20"/>
                <w:szCs w:val="20"/>
              </w:rPr>
            </w:pPr>
            <w:r w:rsidRPr="00BF298B">
              <w:rPr>
                <w:rFonts w:ascii="Arial" w:hAnsi="Arial"/>
                <w:b/>
                <w:i/>
                <w:sz w:val="20"/>
                <w:szCs w:val="20"/>
              </w:rPr>
              <w:t>Wyszczególnienie</w:t>
            </w:r>
          </w:p>
        </w:tc>
        <w:tc>
          <w:tcPr>
            <w:tcW w:w="1216" w:type="dxa"/>
            <w:shd w:val="clear" w:color="auto" w:fill="FFCC00"/>
            <w:vAlign w:val="center"/>
          </w:tcPr>
          <w:p w:rsidR="0083048E" w:rsidRPr="00BF298B" w:rsidRDefault="0083048E" w:rsidP="003F3633">
            <w:pPr>
              <w:spacing w:before="120" w:line="360" w:lineRule="auto"/>
              <w:jc w:val="center"/>
              <w:rPr>
                <w:rFonts w:ascii="Arial" w:hAnsi="Arial"/>
                <w:b/>
                <w:i/>
                <w:sz w:val="20"/>
                <w:szCs w:val="20"/>
              </w:rPr>
            </w:pPr>
            <w:r w:rsidRPr="00BF298B">
              <w:rPr>
                <w:rFonts w:ascii="Arial" w:hAnsi="Arial"/>
                <w:b/>
                <w:i/>
                <w:sz w:val="20"/>
                <w:szCs w:val="20"/>
              </w:rPr>
              <w:t>Jednostka</w:t>
            </w:r>
          </w:p>
        </w:tc>
        <w:tc>
          <w:tcPr>
            <w:tcW w:w="1011" w:type="dxa"/>
            <w:shd w:val="clear" w:color="auto" w:fill="FFCC00"/>
            <w:vAlign w:val="center"/>
          </w:tcPr>
          <w:p w:rsidR="0083048E" w:rsidRPr="00BF298B" w:rsidRDefault="0083048E" w:rsidP="003F3633">
            <w:pPr>
              <w:spacing w:before="120" w:line="360" w:lineRule="auto"/>
              <w:jc w:val="center"/>
              <w:rPr>
                <w:rFonts w:ascii="Arial" w:hAnsi="Arial"/>
                <w:b/>
                <w:i/>
                <w:sz w:val="20"/>
                <w:szCs w:val="20"/>
              </w:rPr>
            </w:pPr>
            <w:r w:rsidRPr="00BF298B">
              <w:rPr>
                <w:rFonts w:ascii="Arial" w:hAnsi="Arial"/>
                <w:b/>
                <w:i/>
                <w:sz w:val="20"/>
                <w:szCs w:val="20"/>
              </w:rPr>
              <w:t>Obmiar</w:t>
            </w:r>
          </w:p>
        </w:tc>
      </w:tr>
      <w:tr w:rsidR="0083048E" w:rsidRPr="00BF298B" w:rsidTr="00436A5E">
        <w:trPr>
          <w:jc w:val="center"/>
        </w:trPr>
        <w:tc>
          <w:tcPr>
            <w:tcW w:w="561" w:type="dxa"/>
            <w:shd w:val="clear" w:color="auto" w:fill="auto"/>
            <w:vAlign w:val="center"/>
          </w:tcPr>
          <w:p w:rsidR="0083048E" w:rsidRPr="00BF298B" w:rsidRDefault="0083048E" w:rsidP="003F3633">
            <w:pPr>
              <w:spacing w:before="120" w:line="36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BF298B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5931" w:type="dxa"/>
            <w:shd w:val="clear" w:color="auto" w:fill="auto"/>
            <w:vAlign w:val="center"/>
          </w:tcPr>
          <w:p w:rsidR="0083048E" w:rsidRPr="00461B98" w:rsidRDefault="0083048E" w:rsidP="00436A5E">
            <w:pPr>
              <w:spacing w:before="120" w:line="360" w:lineRule="auto"/>
              <w:rPr>
                <w:rFonts w:ascii="Arial" w:hAnsi="Arial"/>
                <w:sz w:val="20"/>
                <w:szCs w:val="20"/>
              </w:rPr>
            </w:pPr>
            <w:r w:rsidRPr="00461B98">
              <w:rPr>
                <w:rFonts w:ascii="Arial" w:hAnsi="Arial"/>
                <w:sz w:val="20"/>
                <w:szCs w:val="20"/>
              </w:rPr>
              <w:t>Rury Dz</w:t>
            </w:r>
            <w:r w:rsidR="00436A5E">
              <w:rPr>
                <w:rFonts w:ascii="Arial" w:hAnsi="Arial"/>
                <w:sz w:val="20"/>
                <w:szCs w:val="20"/>
              </w:rPr>
              <w:t>63</w:t>
            </w:r>
            <w:r w:rsidRPr="00461B98">
              <w:rPr>
                <w:rFonts w:ascii="Arial" w:hAnsi="Arial"/>
                <w:sz w:val="20"/>
                <w:szCs w:val="20"/>
              </w:rPr>
              <w:t>,0x</w:t>
            </w:r>
            <w:r w:rsidR="00436A5E">
              <w:rPr>
                <w:rFonts w:ascii="Arial" w:hAnsi="Arial"/>
                <w:sz w:val="20"/>
                <w:szCs w:val="20"/>
              </w:rPr>
              <w:t>5</w:t>
            </w:r>
            <w:r w:rsidRPr="00461B98">
              <w:rPr>
                <w:rFonts w:ascii="Arial" w:hAnsi="Arial"/>
                <w:sz w:val="20"/>
                <w:szCs w:val="20"/>
              </w:rPr>
              <w:t>,</w:t>
            </w:r>
            <w:r w:rsidR="00436A5E">
              <w:rPr>
                <w:rFonts w:ascii="Arial" w:hAnsi="Arial"/>
                <w:sz w:val="20"/>
                <w:szCs w:val="20"/>
              </w:rPr>
              <w:t>8</w:t>
            </w:r>
            <w:r w:rsidRPr="00461B98">
              <w:rPr>
                <w:rFonts w:ascii="Arial" w:hAnsi="Arial"/>
                <w:sz w:val="20"/>
                <w:szCs w:val="20"/>
              </w:rPr>
              <w:t>mm PE</w:t>
            </w:r>
            <w:r>
              <w:rPr>
                <w:rFonts w:ascii="Arial" w:hAnsi="Arial"/>
                <w:sz w:val="20"/>
                <w:szCs w:val="20"/>
              </w:rPr>
              <w:t>100</w:t>
            </w:r>
            <w:r w:rsidRPr="00461B98">
              <w:rPr>
                <w:rFonts w:ascii="Arial" w:hAnsi="Arial"/>
                <w:sz w:val="20"/>
                <w:szCs w:val="20"/>
              </w:rPr>
              <w:t xml:space="preserve"> PN16 SDR11</w:t>
            </w:r>
          </w:p>
        </w:tc>
        <w:tc>
          <w:tcPr>
            <w:tcW w:w="1216" w:type="dxa"/>
            <w:shd w:val="clear" w:color="auto" w:fill="auto"/>
            <w:vAlign w:val="center"/>
          </w:tcPr>
          <w:p w:rsidR="0083048E" w:rsidRPr="00461B98" w:rsidRDefault="0083048E" w:rsidP="003F3633">
            <w:pPr>
              <w:spacing w:before="120" w:line="360" w:lineRule="auto"/>
              <w:jc w:val="center"/>
              <w:rPr>
                <w:rFonts w:ascii="Arial" w:hAnsi="Arial"/>
                <w:sz w:val="20"/>
                <w:szCs w:val="20"/>
              </w:rPr>
            </w:pPr>
            <w:proofErr w:type="spellStart"/>
            <w:proofErr w:type="gramStart"/>
            <w:r w:rsidRPr="00461B98">
              <w:rPr>
                <w:rFonts w:ascii="Arial" w:hAnsi="Arial"/>
                <w:sz w:val="20"/>
                <w:szCs w:val="20"/>
              </w:rPr>
              <w:t>mb</w:t>
            </w:r>
            <w:proofErr w:type="spellEnd"/>
            <w:proofErr w:type="gramEnd"/>
          </w:p>
        </w:tc>
        <w:tc>
          <w:tcPr>
            <w:tcW w:w="1011" w:type="dxa"/>
            <w:shd w:val="clear" w:color="auto" w:fill="auto"/>
            <w:vAlign w:val="center"/>
          </w:tcPr>
          <w:p w:rsidR="0083048E" w:rsidRPr="00461B98" w:rsidRDefault="00436A5E" w:rsidP="003F3633">
            <w:pPr>
              <w:spacing w:before="120" w:line="360" w:lineRule="auto"/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11</w:t>
            </w:r>
            <w:r w:rsidR="0083048E" w:rsidRPr="00461B98">
              <w:rPr>
                <w:rFonts w:ascii="Arial" w:hAnsi="Arial"/>
                <w:b/>
                <w:sz w:val="20"/>
                <w:szCs w:val="20"/>
              </w:rPr>
              <w:t>,0</w:t>
            </w:r>
          </w:p>
        </w:tc>
      </w:tr>
      <w:tr w:rsidR="0083048E" w:rsidRPr="00BF298B" w:rsidTr="00436A5E">
        <w:trPr>
          <w:jc w:val="center"/>
        </w:trPr>
        <w:tc>
          <w:tcPr>
            <w:tcW w:w="561" w:type="dxa"/>
            <w:shd w:val="clear" w:color="auto" w:fill="auto"/>
            <w:vAlign w:val="center"/>
          </w:tcPr>
          <w:p w:rsidR="0083048E" w:rsidRPr="00BF298B" w:rsidRDefault="00436A5E" w:rsidP="003F3633">
            <w:pPr>
              <w:spacing w:before="120" w:line="360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5931" w:type="dxa"/>
            <w:shd w:val="clear" w:color="auto" w:fill="auto"/>
            <w:vAlign w:val="center"/>
          </w:tcPr>
          <w:p w:rsidR="0083048E" w:rsidRPr="00461B98" w:rsidRDefault="0083048E" w:rsidP="00436A5E">
            <w:pPr>
              <w:spacing w:before="120" w:line="360" w:lineRule="auto"/>
              <w:rPr>
                <w:rFonts w:ascii="Arial" w:hAnsi="Arial"/>
                <w:sz w:val="20"/>
                <w:szCs w:val="20"/>
              </w:rPr>
            </w:pPr>
            <w:r w:rsidRPr="00461B98">
              <w:rPr>
                <w:rFonts w:ascii="Arial" w:hAnsi="Arial"/>
                <w:sz w:val="20"/>
                <w:szCs w:val="20"/>
              </w:rPr>
              <w:t xml:space="preserve">Zasuwa kołnierzowa żel. </w:t>
            </w:r>
            <w:proofErr w:type="gramStart"/>
            <w:r w:rsidRPr="00461B98">
              <w:rPr>
                <w:rFonts w:ascii="Arial" w:hAnsi="Arial"/>
                <w:sz w:val="20"/>
                <w:szCs w:val="20"/>
              </w:rPr>
              <w:t>sferoid</w:t>
            </w:r>
            <w:proofErr w:type="gramEnd"/>
            <w:r w:rsidRPr="00461B98">
              <w:rPr>
                <w:rFonts w:ascii="Arial" w:hAnsi="Arial"/>
                <w:sz w:val="20"/>
                <w:szCs w:val="20"/>
              </w:rPr>
              <w:t>. PN10 DN</w:t>
            </w:r>
            <w:r w:rsidR="00436A5E">
              <w:rPr>
                <w:rFonts w:ascii="Arial" w:hAnsi="Arial"/>
                <w:sz w:val="20"/>
                <w:szCs w:val="20"/>
              </w:rPr>
              <w:t>5</w:t>
            </w:r>
            <w:r w:rsidRPr="00461B98">
              <w:rPr>
                <w:rFonts w:ascii="Arial" w:hAnsi="Arial"/>
                <w:sz w:val="20"/>
                <w:szCs w:val="20"/>
              </w:rPr>
              <w:t xml:space="preserve">0 do </w:t>
            </w:r>
            <w:proofErr w:type="gramStart"/>
            <w:r w:rsidRPr="00461B98">
              <w:rPr>
                <w:rFonts w:ascii="Arial" w:hAnsi="Arial"/>
                <w:sz w:val="20"/>
                <w:szCs w:val="20"/>
              </w:rPr>
              <w:t>wody   z</w:t>
            </w:r>
            <w:proofErr w:type="gramEnd"/>
            <w:r w:rsidRPr="00461B98">
              <w:rPr>
                <w:rFonts w:ascii="Arial" w:hAnsi="Arial"/>
                <w:sz w:val="20"/>
                <w:szCs w:val="20"/>
              </w:rPr>
              <w:t xml:space="preserve"> miękkim uszczelnieniem klina, obudową teleskopową i skrzynką</w:t>
            </w:r>
          </w:p>
        </w:tc>
        <w:tc>
          <w:tcPr>
            <w:tcW w:w="1216" w:type="dxa"/>
            <w:shd w:val="clear" w:color="auto" w:fill="auto"/>
            <w:vAlign w:val="center"/>
          </w:tcPr>
          <w:p w:rsidR="0083048E" w:rsidRPr="00461B98" w:rsidRDefault="0083048E" w:rsidP="003F3633">
            <w:pPr>
              <w:spacing w:before="120" w:line="360" w:lineRule="auto"/>
              <w:jc w:val="center"/>
              <w:rPr>
                <w:rFonts w:ascii="Arial" w:hAnsi="Arial"/>
                <w:sz w:val="20"/>
                <w:szCs w:val="20"/>
              </w:rPr>
            </w:pPr>
            <w:proofErr w:type="gramStart"/>
            <w:r w:rsidRPr="00461B98">
              <w:rPr>
                <w:rFonts w:ascii="Arial" w:hAnsi="Arial"/>
                <w:sz w:val="20"/>
                <w:szCs w:val="20"/>
              </w:rPr>
              <w:t>szt</w:t>
            </w:r>
            <w:proofErr w:type="gramEnd"/>
            <w:r w:rsidRPr="00461B98">
              <w:rPr>
                <w:rFonts w:ascii="Arial" w:hAnsi="Arial"/>
                <w:sz w:val="20"/>
                <w:szCs w:val="20"/>
              </w:rPr>
              <w:t>.</w:t>
            </w:r>
          </w:p>
        </w:tc>
        <w:tc>
          <w:tcPr>
            <w:tcW w:w="1011" w:type="dxa"/>
            <w:shd w:val="clear" w:color="auto" w:fill="auto"/>
            <w:vAlign w:val="center"/>
          </w:tcPr>
          <w:p w:rsidR="0083048E" w:rsidRPr="00461B98" w:rsidRDefault="00436A5E" w:rsidP="003F3633">
            <w:pPr>
              <w:spacing w:before="120" w:line="360" w:lineRule="auto"/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1</w:t>
            </w:r>
          </w:p>
        </w:tc>
      </w:tr>
      <w:tr w:rsidR="0083048E" w:rsidRPr="00BF298B" w:rsidTr="00436A5E">
        <w:trPr>
          <w:jc w:val="center"/>
        </w:trPr>
        <w:tc>
          <w:tcPr>
            <w:tcW w:w="561" w:type="dxa"/>
            <w:vAlign w:val="center"/>
          </w:tcPr>
          <w:p w:rsidR="0083048E" w:rsidRPr="00BF298B" w:rsidRDefault="00436A5E" w:rsidP="003F3633">
            <w:pPr>
              <w:spacing w:before="120" w:line="360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5931" w:type="dxa"/>
            <w:vAlign w:val="center"/>
          </w:tcPr>
          <w:p w:rsidR="0083048E" w:rsidRPr="00BF298B" w:rsidRDefault="0083048E" w:rsidP="00436A5E">
            <w:pPr>
              <w:spacing w:before="120" w:line="360" w:lineRule="auto"/>
              <w:rPr>
                <w:rFonts w:ascii="Arial" w:hAnsi="Arial"/>
                <w:sz w:val="20"/>
                <w:szCs w:val="20"/>
              </w:rPr>
            </w:pPr>
            <w:r w:rsidRPr="00C04957">
              <w:rPr>
                <w:rFonts w:ascii="Arial" w:hAnsi="Arial"/>
                <w:sz w:val="20"/>
                <w:szCs w:val="20"/>
              </w:rPr>
              <w:t>Kolano 90° D</w:t>
            </w:r>
            <w:r>
              <w:rPr>
                <w:rFonts w:ascii="Arial" w:hAnsi="Arial"/>
                <w:sz w:val="20"/>
                <w:szCs w:val="20"/>
              </w:rPr>
              <w:t>z</w:t>
            </w:r>
            <w:r w:rsidR="00436A5E">
              <w:rPr>
                <w:rFonts w:ascii="Arial" w:hAnsi="Arial"/>
                <w:sz w:val="20"/>
                <w:szCs w:val="20"/>
              </w:rPr>
              <w:t>63</w:t>
            </w:r>
            <w:r w:rsidRPr="00C04957">
              <w:rPr>
                <w:rFonts w:ascii="Arial" w:hAnsi="Arial"/>
                <w:sz w:val="20"/>
                <w:szCs w:val="20"/>
              </w:rPr>
              <w:t xml:space="preserve"> </w:t>
            </w:r>
            <w:r>
              <w:rPr>
                <w:rFonts w:ascii="Arial" w:hAnsi="Arial"/>
                <w:sz w:val="20"/>
                <w:szCs w:val="20"/>
              </w:rPr>
              <w:t>PE</w:t>
            </w:r>
          </w:p>
        </w:tc>
        <w:tc>
          <w:tcPr>
            <w:tcW w:w="1216" w:type="dxa"/>
            <w:vAlign w:val="center"/>
          </w:tcPr>
          <w:p w:rsidR="0083048E" w:rsidRPr="00BF298B" w:rsidRDefault="0083048E" w:rsidP="003F3633">
            <w:pPr>
              <w:spacing w:before="120" w:line="360" w:lineRule="auto"/>
              <w:jc w:val="center"/>
              <w:rPr>
                <w:rFonts w:ascii="Arial" w:hAnsi="Arial"/>
                <w:sz w:val="20"/>
                <w:szCs w:val="20"/>
              </w:rPr>
            </w:pPr>
            <w:proofErr w:type="gramStart"/>
            <w:r w:rsidRPr="00BF298B">
              <w:rPr>
                <w:rFonts w:ascii="Arial" w:hAnsi="Arial"/>
                <w:sz w:val="20"/>
                <w:szCs w:val="20"/>
              </w:rPr>
              <w:t>szt</w:t>
            </w:r>
            <w:proofErr w:type="gramEnd"/>
            <w:r w:rsidRPr="00BF298B">
              <w:rPr>
                <w:rFonts w:ascii="Arial" w:hAnsi="Arial"/>
                <w:sz w:val="20"/>
                <w:szCs w:val="20"/>
              </w:rPr>
              <w:t>.</w:t>
            </w:r>
          </w:p>
        </w:tc>
        <w:tc>
          <w:tcPr>
            <w:tcW w:w="1011" w:type="dxa"/>
            <w:vAlign w:val="center"/>
          </w:tcPr>
          <w:p w:rsidR="0083048E" w:rsidRPr="00BF298B" w:rsidRDefault="0083048E" w:rsidP="003F3633">
            <w:pPr>
              <w:spacing w:before="120" w:line="360" w:lineRule="auto"/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1</w:t>
            </w:r>
          </w:p>
        </w:tc>
      </w:tr>
      <w:tr w:rsidR="0083048E" w:rsidRPr="00BF298B" w:rsidTr="00436A5E">
        <w:trPr>
          <w:jc w:val="center"/>
        </w:trPr>
        <w:tc>
          <w:tcPr>
            <w:tcW w:w="561" w:type="dxa"/>
            <w:vAlign w:val="center"/>
          </w:tcPr>
          <w:p w:rsidR="0083048E" w:rsidRPr="00BF298B" w:rsidRDefault="0083048E" w:rsidP="003F3633">
            <w:pPr>
              <w:spacing w:before="120" w:line="36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BF298B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5931" w:type="dxa"/>
            <w:vAlign w:val="center"/>
          </w:tcPr>
          <w:p w:rsidR="0083048E" w:rsidRPr="00FF7A91" w:rsidRDefault="0083048E" w:rsidP="00436A5E">
            <w:pPr>
              <w:spacing w:before="120" w:line="360" w:lineRule="auto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Mufa Dz</w:t>
            </w:r>
            <w:r w:rsidR="00436A5E">
              <w:rPr>
                <w:rFonts w:ascii="Arial" w:hAnsi="Arial"/>
                <w:sz w:val="20"/>
                <w:szCs w:val="20"/>
              </w:rPr>
              <w:t>63</w:t>
            </w:r>
            <w:r>
              <w:rPr>
                <w:rFonts w:ascii="Arial" w:hAnsi="Arial"/>
                <w:sz w:val="20"/>
                <w:szCs w:val="20"/>
              </w:rPr>
              <w:t xml:space="preserve"> PE100 PN16 </w:t>
            </w:r>
            <w:r w:rsidRPr="00FD6838">
              <w:rPr>
                <w:rFonts w:ascii="Arial" w:hAnsi="Arial"/>
                <w:sz w:val="20"/>
                <w:szCs w:val="20"/>
              </w:rPr>
              <w:t>SDR1</w:t>
            </w:r>
            <w:r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1216" w:type="dxa"/>
            <w:vAlign w:val="center"/>
          </w:tcPr>
          <w:p w:rsidR="0083048E" w:rsidRPr="00BF298B" w:rsidRDefault="0083048E" w:rsidP="003F3633">
            <w:pPr>
              <w:spacing w:before="120" w:line="360" w:lineRule="auto"/>
              <w:jc w:val="center"/>
              <w:rPr>
                <w:rFonts w:ascii="Arial" w:hAnsi="Arial"/>
                <w:sz w:val="20"/>
                <w:szCs w:val="20"/>
              </w:rPr>
            </w:pPr>
            <w:proofErr w:type="gramStart"/>
            <w:r w:rsidRPr="00BF298B">
              <w:rPr>
                <w:rFonts w:ascii="Arial" w:hAnsi="Arial"/>
                <w:sz w:val="20"/>
                <w:szCs w:val="20"/>
              </w:rPr>
              <w:t>szt</w:t>
            </w:r>
            <w:proofErr w:type="gramEnd"/>
            <w:r w:rsidRPr="00BF298B">
              <w:rPr>
                <w:rFonts w:ascii="Arial" w:hAnsi="Arial"/>
                <w:sz w:val="20"/>
                <w:szCs w:val="20"/>
              </w:rPr>
              <w:t>.</w:t>
            </w:r>
          </w:p>
        </w:tc>
        <w:tc>
          <w:tcPr>
            <w:tcW w:w="1011" w:type="dxa"/>
            <w:vAlign w:val="center"/>
          </w:tcPr>
          <w:p w:rsidR="0083048E" w:rsidRPr="00BF298B" w:rsidRDefault="0083048E" w:rsidP="003F3633">
            <w:pPr>
              <w:spacing w:before="120" w:line="360" w:lineRule="auto"/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1</w:t>
            </w:r>
          </w:p>
        </w:tc>
      </w:tr>
      <w:tr w:rsidR="0083048E" w:rsidRPr="00BF298B" w:rsidTr="00436A5E">
        <w:trPr>
          <w:jc w:val="center"/>
        </w:trPr>
        <w:tc>
          <w:tcPr>
            <w:tcW w:w="561" w:type="dxa"/>
            <w:vAlign w:val="center"/>
          </w:tcPr>
          <w:p w:rsidR="0083048E" w:rsidRPr="00BF298B" w:rsidRDefault="0083048E" w:rsidP="003F3633">
            <w:pPr>
              <w:spacing w:before="120" w:line="36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BF298B">
              <w:rPr>
                <w:rFonts w:ascii="Arial" w:hAnsi="Arial"/>
                <w:sz w:val="20"/>
                <w:szCs w:val="20"/>
              </w:rPr>
              <w:t>7</w:t>
            </w:r>
          </w:p>
        </w:tc>
        <w:tc>
          <w:tcPr>
            <w:tcW w:w="5931" w:type="dxa"/>
            <w:vAlign w:val="center"/>
          </w:tcPr>
          <w:p w:rsidR="0083048E" w:rsidRPr="00FF7A91" w:rsidRDefault="0083048E" w:rsidP="00436A5E">
            <w:pPr>
              <w:spacing w:before="120" w:line="360" w:lineRule="auto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Kolano przejściowe PE/STAL Dz</w:t>
            </w:r>
            <w:r w:rsidR="00436A5E">
              <w:rPr>
                <w:rFonts w:ascii="Arial" w:hAnsi="Arial"/>
                <w:sz w:val="20"/>
                <w:szCs w:val="20"/>
              </w:rPr>
              <w:t>63</w:t>
            </w:r>
            <w:r>
              <w:rPr>
                <w:rFonts w:ascii="Arial" w:hAnsi="Arial"/>
                <w:sz w:val="20"/>
                <w:szCs w:val="20"/>
              </w:rPr>
              <w:t xml:space="preserve"> x </w:t>
            </w:r>
            <w:r w:rsidR="00436A5E">
              <w:rPr>
                <w:rFonts w:ascii="Arial" w:hAnsi="Arial"/>
                <w:sz w:val="20"/>
                <w:szCs w:val="20"/>
              </w:rPr>
              <w:t>5</w:t>
            </w:r>
            <w:r>
              <w:rPr>
                <w:rFonts w:ascii="Arial" w:hAnsi="Arial"/>
                <w:sz w:val="20"/>
                <w:szCs w:val="20"/>
              </w:rPr>
              <w:t>,</w:t>
            </w:r>
            <w:r w:rsidR="00436A5E">
              <w:rPr>
                <w:rFonts w:ascii="Arial" w:hAnsi="Arial"/>
                <w:sz w:val="20"/>
                <w:szCs w:val="20"/>
              </w:rPr>
              <w:t>8</w:t>
            </w:r>
            <w:r>
              <w:rPr>
                <w:rFonts w:ascii="Arial" w:hAnsi="Arial"/>
                <w:sz w:val="20"/>
                <w:szCs w:val="20"/>
              </w:rPr>
              <w:t>/DN</w:t>
            </w:r>
            <w:r w:rsidR="00436A5E">
              <w:rPr>
                <w:rFonts w:ascii="Arial" w:hAnsi="Arial"/>
                <w:sz w:val="20"/>
                <w:szCs w:val="20"/>
              </w:rPr>
              <w:t>40</w:t>
            </w:r>
            <w:r>
              <w:rPr>
                <w:rFonts w:ascii="Arial" w:hAnsi="Arial"/>
                <w:sz w:val="20"/>
                <w:szCs w:val="20"/>
              </w:rPr>
              <w:t xml:space="preserve"> z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węw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. </w:t>
            </w:r>
            <w:proofErr w:type="gramStart"/>
            <w:r>
              <w:rPr>
                <w:rFonts w:ascii="Arial" w:hAnsi="Arial"/>
                <w:sz w:val="20"/>
                <w:szCs w:val="20"/>
              </w:rPr>
              <w:t>gwintem</w:t>
            </w:r>
            <w:proofErr w:type="gramEnd"/>
            <w:r>
              <w:rPr>
                <w:rFonts w:ascii="Arial" w:hAnsi="Arial"/>
                <w:sz w:val="20"/>
                <w:szCs w:val="20"/>
              </w:rPr>
              <w:t xml:space="preserve"> stal.</w:t>
            </w:r>
          </w:p>
        </w:tc>
        <w:tc>
          <w:tcPr>
            <w:tcW w:w="1216" w:type="dxa"/>
            <w:vAlign w:val="center"/>
          </w:tcPr>
          <w:p w:rsidR="0083048E" w:rsidRPr="00BF298B" w:rsidRDefault="0083048E" w:rsidP="003F3633">
            <w:pPr>
              <w:spacing w:before="120" w:line="360" w:lineRule="auto"/>
              <w:jc w:val="center"/>
              <w:rPr>
                <w:rFonts w:ascii="Arial" w:hAnsi="Arial"/>
                <w:sz w:val="20"/>
                <w:szCs w:val="20"/>
              </w:rPr>
            </w:pPr>
            <w:proofErr w:type="gramStart"/>
            <w:r w:rsidRPr="00BF298B">
              <w:rPr>
                <w:rFonts w:ascii="Arial" w:hAnsi="Arial"/>
                <w:sz w:val="20"/>
                <w:szCs w:val="20"/>
              </w:rPr>
              <w:t>szt</w:t>
            </w:r>
            <w:proofErr w:type="gramEnd"/>
            <w:r w:rsidRPr="00BF298B">
              <w:rPr>
                <w:rFonts w:ascii="Arial" w:hAnsi="Arial"/>
                <w:sz w:val="20"/>
                <w:szCs w:val="20"/>
              </w:rPr>
              <w:t>.</w:t>
            </w:r>
          </w:p>
        </w:tc>
        <w:tc>
          <w:tcPr>
            <w:tcW w:w="1011" w:type="dxa"/>
            <w:vAlign w:val="center"/>
          </w:tcPr>
          <w:p w:rsidR="0083048E" w:rsidRPr="00BF298B" w:rsidRDefault="0083048E" w:rsidP="003F3633">
            <w:pPr>
              <w:spacing w:before="120" w:line="360" w:lineRule="auto"/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1</w:t>
            </w:r>
          </w:p>
        </w:tc>
      </w:tr>
      <w:tr w:rsidR="0083048E" w:rsidRPr="00BF298B" w:rsidTr="00436A5E">
        <w:trPr>
          <w:jc w:val="center"/>
        </w:trPr>
        <w:tc>
          <w:tcPr>
            <w:tcW w:w="561" w:type="dxa"/>
            <w:vAlign w:val="center"/>
          </w:tcPr>
          <w:p w:rsidR="0083048E" w:rsidRPr="00BF298B" w:rsidRDefault="0083048E" w:rsidP="003F3633">
            <w:pPr>
              <w:spacing w:before="120" w:line="36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BF298B">
              <w:rPr>
                <w:rFonts w:ascii="Arial" w:hAnsi="Arial"/>
                <w:sz w:val="20"/>
                <w:szCs w:val="20"/>
              </w:rPr>
              <w:t>8</w:t>
            </w:r>
          </w:p>
        </w:tc>
        <w:tc>
          <w:tcPr>
            <w:tcW w:w="5931" w:type="dxa"/>
            <w:vAlign w:val="center"/>
          </w:tcPr>
          <w:p w:rsidR="0083048E" w:rsidRPr="00FF7A91" w:rsidRDefault="0083048E" w:rsidP="00436A5E">
            <w:pPr>
              <w:spacing w:before="120" w:line="360" w:lineRule="auto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Złączka redukcyjna DN40/</w:t>
            </w:r>
            <w:r w:rsidR="00436A5E">
              <w:rPr>
                <w:rFonts w:ascii="Arial" w:hAnsi="Arial"/>
                <w:sz w:val="20"/>
                <w:szCs w:val="20"/>
              </w:rPr>
              <w:t>32</w:t>
            </w:r>
          </w:p>
        </w:tc>
        <w:tc>
          <w:tcPr>
            <w:tcW w:w="1216" w:type="dxa"/>
            <w:vAlign w:val="center"/>
          </w:tcPr>
          <w:p w:rsidR="0083048E" w:rsidRPr="00BF298B" w:rsidRDefault="0083048E" w:rsidP="003F3633">
            <w:pPr>
              <w:spacing w:before="120" w:line="360" w:lineRule="auto"/>
              <w:jc w:val="center"/>
              <w:rPr>
                <w:rFonts w:ascii="Arial" w:hAnsi="Arial"/>
                <w:sz w:val="20"/>
                <w:szCs w:val="20"/>
              </w:rPr>
            </w:pPr>
            <w:proofErr w:type="gramStart"/>
            <w:r w:rsidRPr="00BF298B">
              <w:rPr>
                <w:rFonts w:ascii="Arial" w:hAnsi="Arial"/>
                <w:sz w:val="20"/>
                <w:szCs w:val="20"/>
              </w:rPr>
              <w:t>szt</w:t>
            </w:r>
            <w:proofErr w:type="gramEnd"/>
            <w:r w:rsidRPr="00BF298B">
              <w:rPr>
                <w:rFonts w:ascii="Arial" w:hAnsi="Arial"/>
                <w:sz w:val="20"/>
                <w:szCs w:val="20"/>
              </w:rPr>
              <w:t>.</w:t>
            </w:r>
          </w:p>
        </w:tc>
        <w:tc>
          <w:tcPr>
            <w:tcW w:w="1011" w:type="dxa"/>
            <w:vAlign w:val="center"/>
          </w:tcPr>
          <w:p w:rsidR="0083048E" w:rsidRPr="00BF298B" w:rsidRDefault="0083048E" w:rsidP="003F3633">
            <w:pPr>
              <w:spacing w:before="120" w:line="360" w:lineRule="auto"/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1</w:t>
            </w:r>
          </w:p>
        </w:tc>
      </w:tr>
      <w:tr w:rsidR="0083048E" w:rsidRPr="00BF298B" w:rsidTr="00436A5E">
        <w:trPr>
          <w:jc w:val="center"/>
        </w:trPr>
        <w:tc>
          <w:tcPr>
            <w:tcW w:w="561" w:type="dxa"/>
            <w:vAlign w:val="center"/>
          </w:tcPr>
          <w:p w:rsidR="0083048E" w:rsidRPr="00BF298B" w:rsidRDefault="0083048E" w:rsidP="003F3633">
            <w:pPr>
              <w:spacing w:before="120" w:line="36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BF298B">
              <w:rPr>
                <w:rFonts w:ascii="Arial" w:hAnsi="Arial"/>
                <w:sz w:val="20"/>
                <w:szCs w:val="20"/>
              </w:rPr>
              <w:t>9</w:t>
            </w:r>
          </w:p>
        </w:tc>
        <w:tc>
          <w:tcPr>
            <w:tcW w:w="5931" w:type="dxa"/>
            <w:vAlign w:val="center"/>
          </w:tcPr>
          <w:p w:rsidR="0083048E" w:rsidRPr="00BF298B" w:rsidRDefault="0083048E" w:rsidP="003F3633">
            <w:pPr>
              <w:spacing w:before="120" w:line="360" w:lineRule="auto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Taśma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lokalizacyjno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– ostrzegawcza </w:t>
            </w:r>
          </w:p>
        </w:tc>
        <w:tc>
          <w:tcPr>
            <w:tcW w:w="1216" w:type="dxa"/>
            <w:vAlign w:val="center"/>
          </w:tcPr>
          <w:p w:rsidR="0083048E" w:rsidRPr="00BF298B" w:rsidRDefault="0083048E" w:rsidP="003F3633">
            <w:pPr>
              <w:spacing w:before="120" w:line="360" w:lineRule="auto"/>
              <w:jc w:val="center"/>
              <w:rPr>
                <w:rFonts w:ascii="Arial" w:hAnsi="Arial"/>
                <w:sz w:val="20"/>
                <w:szCs w:val="20"/>
              </w:rPr>
            </w:pPr>
            <w:proofErr w:type="spellStart"/>
            <w:proofErr w:type="gramStart"/>
            <w:r w:rsidRPr="00BF298B">
              <w:rPr>
                <w:rFonts w:ascii="Arial" w:hAnsi="Arial"/>
                <w:sz w:val="20"/>
                <w:szCs w:val="20"/>
              </w:rPr>
              <w:t>mb</w:t>
            </w:r>
            <w:proofErr w:type="spellEnd"/>
            <w:proofErr w:type="gramEnd"/>
          </w:p>
        </w:tc>
        <w:tc>
          <w:tcPr>
            <w:tcW w:w="1011" w:type="dxa"/>
            <w:vAlign w:val="center"/>
          </w:tcPr>
          <w:p w:rsidR="0083048E" w:rsidRPr="00BF298B" w:rsidRDefault="00436A5E" w:rsidP="003F3633">
            <w:pPr>
              <w:spacing w:before="120" w:line="360" w:lineRule="auto"/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11</w:t>
            </w:r>
            <w:r w:rsidR="0083048E">
              <w:rPr>
                <w:rFonts w:ascii="Arial" w:hAnsi="Arial"/>
                <w:b/>
                <w:sz w:val="20"/>
                <w:szCs w:val="20"/>
              </w:rPr>
              <w:t>,0</w:t>
            </w:r>
          </w:p>
        </w:tc>
      </w:tr>
      <w:tr w:rsidR="0083048E" w:rsidRPr="00BF298B" w:rsidTr="00436A5E">
        <w:trPr>
          <w:jc w:val="center"/>
        </w:trPr>
        <w:tc>
          <w:tcPr>
            <w:tcW w:w="561" w:type="dxa"/>
            <w:vAlign w:val="center"/>
          </w:tcPr>
          <w:p w:rsidR="0083048E" w:rsidRPr="00BF298B" w:rsidRDefault="0083048E" w:rsidP="003F3633">
            <w:pPr>
              <w:spacing w:before="120" w:line="360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11</w:t>
            </w:r>
          </w:p>
        </w:tc>
        <w:tc>
          <w:tcPr>
            <w:tcW w:w="5931" w:type="dxa"/>
            <w:vAlign w:val="center"/>
          </w:tcPr>
          <w:p w:rsidR="0083048E" w:rsidRPr="00FD6838" w:rsidRDefault="0083048E" w:rsidP="00436A5E">
            <w:pPr>
              <w:spacing w:before="120" w:line="360" w:lineRule="auto"/>
              <w:rPr>
                <w:rFonts w:ascii="Arial" w:hAnsi="Arial"/>
                <w:sz w:val="20"/>
                <w:szCs w:val="20"/>
              </w:rPr>
            </w:pPr>
            <w:r w:rsidRPr="00FF7A91">
              <w:rPr>
                <w:rFonts w:ascii="Arial" w:hAnsi="Arial"/>
                <w:sz w:val="20"/>
                <w:szCs w:val="20"/>
              </w:rPr>
              <w:t xml:space="preserve">Tuleja kołnierzowa dla rur </w:t>
            </w:r>
            <w:r>
              <w:rPr>
                <w:rFonts w:ascii="Arial" w:hAnsi="Arial"/>
                <w:sz w:val="20"/>
                <w:szCs w:val="20"/>
              </w:rPr>
              <w:t>Dz</w:t>
            </w:r>
            <w:r w:rsidR="00436A5E">
              <w:rPr>
                <w:rFonts w:ascii="Arial" w:hAnsi="Arial"/>
                <w:sz w:val="20"/>
                <w:szCs w:val="20"/>
              </w:rPr>
              <w:t>63</w:t>
            </w:r>
            <w:r>
              <w:rPr>
                <w:rFonts w:ascii="Arial" w:hAnsi="Arial"/>
                <w:sz w:val="20"/>
                <w:szCs w:val="20"/>
              </w:rPr>
              <w:t xml:space="preserve"> PE100 PN16 SDR11</w:t>
            </w:r>
            <w:r w:rsidRPr="00FF7A91">
              <w:rPr>
                <w:rFonts w:ascii="Arial" w:hAnsi="Arial"/>
                <w:sz w:val="20"/>
                <w:szCs w:val="20"/>
              </w:rPr>
              <w:t>, z kołnierzem stalowym galwanizowanym</w:t>
            </w:r>
          </w:p>
        </w:tc>
        <w:tc>
          <w:tcPr>
            <w:tcW w:w="1216" w:type="dxa"/>
            <w:vAlign w:val="center"/>
          </w:tcPr>
          <w:p w:rsidR="0083048E" w:rsidRPr="00BF298B" w:rsidRDefault="0083048E" w:rsidP="003F3633">
            <w:pPr>
              <w:spacing w:before="120" w:line="360" w:lineRule="auto"/>
              <w:jc w:val="center"/>
              <w:rPr>
                <w:rFonts w:ascii="Arial" w:hAnsi="Arial"/>
                <w:sz w:val="20"/>
                <w:szCs w:val="20"/>
              </w:rPr>
            </w:pPr>
            <w:proofErr w:type="gramStart"/>
            <w:r w:rsidRPr="00BF298B">
              <w:rPr>
                <w:rFonts w:ascii="Arial" w:hAnsi="Arial"/>
                <w:sz w:val="20"/>
                <w:szCs w:val="20"/>
              </w:rPr>
              <w:t>szt</w:t>
            </w:r>
            <w:proofErr w:type="gramEnd"/>
            <w:r w:rsidRPr="00BF298B">
              <w:rPr>
                <w:rFonts w:ascii="Arial" w:hAnsi="Arial"/>
                <w:sz w:val="20"/>
                <w:szCs w:val="20"/>
              </w:rPr>
              <w:t>.</w:t>
            </w:r>
          </w:p>
        </w:tc>
        <w:tc>
          <w:tcPr>
            <w:tcW w:w="1011" w:type="dxa"/>
            <w:vAlign w:val="center"/>
          </w:tcPr>
          <w:p w:rsidR="0083048E" w:rsidRPr="00BF298B" w:rsidRDefault="0083048E" w:rsidP="003F3633">
            <w:pPr>
              <w:spacing w:before="120" w:line="360" w:lineRule="auto"/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2</w:t>
            </w:r>
          </w:p>
        </w:tc>
      </w:tr>
      <w:tr w:rsidR="0083048E" w:rsidRPr="00BF298B" w:rsidTr="00436A5E">
        <w:trPr>
          <w:jc w:val="center"/>
        </w:trPr>
        <w:tc>
          <w:tcPr>
            <w:tcW w:w="561" w:type="dxa"/>
            <w:vAlign w:val="center"/>
          </w:tcPr>
          <w:p w:rsidR="0083048E" w:rsidRPr="00BF298B" w:rsidRDefault="0083048E" w:rsidP="003F3633">
            <w:pPr>
              <w:spacing w:before="120" w:line="360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12</w:t>
            </w:r>
          </w:p>
        </w:tc>
        <w:tc>
          <w:tcPr>
            <w:tcW w:w="5931" w:type="dxa"/>
            <w:vAlign w:val="center"/>
          </w:tcPr>
          <w:p w:rsidR="0083048E" w:rsidRPr="00BF298B" w:rsidRDefault="0083048E" w:rsidP="00436A5E">
            <w:pPr>
              <w:spacing w:before="120" w:line="360" w:lineRule="auto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Opaska do rur PE z odejściem kołnierzowym DN110/</w:t>
            </w:r>
            <w:r w:rsidR="00436A5E">
              <w:rPr>
                <w:rFonts w:ascii="Arial" w:hAnsi="Arial"/>
                <w:sz w:val="20"/>
                <w:szCs w:val="20"/>
              </w:rPr>
              <w:t>5</w:t>
            </w:r>
            <w:r>
              <w:rPr>
                <w:rFonts w:ascii="Arial" w:hAnsi="Arial"/>
                <w:sz w:val="20"/>
                <w:szCs w:val="20"/>
              </w:rPr>
              <w:t xml:space="preserve">0 z żel. </w:t>
            </w:r>
            <w:proofErr w:type="gramStart"/>
            <w:r>
              <w:rPr>
                <w:rFonts w:ascii="Arial" w:hAnsi="Arial"/>
                <w:sz w:val="20"/>
                <w:szCs w:val="20"/>
              </w:rPr>
              <w:t>sferoidalnego</w:t>
            </w:r>
            <w:proofErr w:type="gramEnd"/>
          </w:p>
        </w:tc>
        <w:tc>
          <w:tcPr>
            <w:tcW w:w="1216" w:type="dxa"/>
            <w:vAlign w:val="center"/>
          </w:tcPr>
          <w:p w:rsidR="0083048E" w:rsidRPr="00BF298B" w:rsidRDefault="0083048E" w:rsidP="003F3633">
            <w:pPr>
              <w:spacing w:before="120" w:line="360" w:lineRule="auto"/>
              <w:jc w:val="center"/>
              <w:rPr>
                <w:rFonts w:ascii="Arial" w:hAnsi="Arial"/>
                <w:sz w:val="20"/>
                <w:szCs w:val="20"/>
              </w:rPr>
            </w:pPr>
            <w:proofErr w:type="gramStart"/>
            <w:r w:rsidRPr="00BF298B">
              <w:rPr>
                <w:rFonts w:ascii="Arial" w:hAnsi="Arial"/>
                <w:sz w:val="20"/>
                <w:szCs w:val="20"/>
              </w:rPr>
              <w:t>szt</w:t>
            </w:r>
            <w:proofErr w:type="gramEnd"/>
            <w:r w:rsidRPr="00BF298B">
              <w:rPr>
                <w:rFonts w:ascii="Arial" w:hAnsi="Arial"/>
                <w:sz w:val="20"/>
                <w:szCs w:val="20"/>
              </w:rPr>
              <w:t>.</w:t>
            </w:r>
          </w:p>
        </w:tc>
        <w:tc>
          <w:tcPr>
            <w:tcW w:w="1011" w:type="dxa"/>
            <w:vAlign w:val="center"/>
          </w:tcPr>
          <w:p w:rsidR="0083048E" w:rsidRPr="00BF298B" w:rsidRDefault="0083048E" w:rsidP="003F3633">
            <w:pPr>
              <w:spacing w:before="120" w:line="360" w:lineRule="auto"/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1</w:t>
            </w:r>
          </w:p>
        </w:tc>
      </w:tr>
    </w:tbl>
    <w:p w:rsidR="007901D0" w:rsidRDefault="007901D0" w:rsidP="007901D0">
      <w:pPr>
        <w:rPr>
          <w:rFonts w:ascii="Arial" w:hAnsi="Arial"/>
        </w:rPr>
      </w:pPr>
    </w:p>
    <w:bookmarkEnd w:id="9"/>
    <w:p w:rsidR="007901D0" w:rsidRDefault="007901D0" w:rsidP="007901D0">
      <w:pPr>
        <w:pStyle w:val="Tekstpodstawowy"/>
        <w:spacing w:line="360" w:lineRule="auto"/>
        <w:ind w:firstLine="357"/>
        <w:rPr>
          <w:rFonts w:ascii="Arial Narrow" w:hAnsi="Arial Narrow"/>
        </w:rPr>
      </w:pPr>
    </w:p>
    <w:p w:rsidR="007901D0" w:rsidRPr="008E24E3" w:rsidRDefault="007901D0" w:rsidP="00436A5E">
      <w:pPr>
        <w:numPr>
          <w:ilvl w:val="0"/>
          <w:numId w:val="4"/>
        </w:numPr>
        <w:suppressAutoHyphens w:val="0"/>
        <w:spacing w:after="0" w:line="240" w:lineRule="auto"/>
        <w:ind w:left="357" w:hanging="357"/>
        <w:jc w:val="both"/>
        <w:outlineLvl w:val="0"/>
        <w:rPr>
          <w:rFonts w:ascii="Arial" w:hAnsi="Arial"/>
          <w:b/>
          <w:i/>
        </w:rPr>
      </w:pPr>
      <w:bookmarkStart w:id="36" w:name="_Toc278209977"/>
      <w:bookmarkStart w:id="37" w:name="_Toc383762610"/>
      <w:r w:rsidRPr="008E24E3">
        <w:rPr>
          <w:rFonts w:ascii="Arial" w:hAnsi="Arial"/>
          <w:b/>
          <w:i/>
        </w:rPr>
        <w:t>Uwagi końcowe</w:t>
      </w:r>
      <w:bookmarkEnd w:id="36"/>
      <w:bookmarkEnd w:id="37"/>
    </w:p>
    <w:p w:rsidR="007901D0" w:rsidRPr="008E24E3" w:rsidRDefault="007901D0" w:rsidP="007901D0">
      <w:pPr>
        <w:pStyle w:val="Tekstpodstawowy"/>
        <w:rPr>
          <w:rFonts w:cs="Arial"/>
        </w:rPr>
      </w:pPr>
    </w:p>
    <w:p w:rsidR="007901D0" w:rsidRPr="008E24E3" w:rsidRDefault="007901D0" w:rsidP="00436A5E">
      <w:pPr>
        <w:pStyle w:val="Tekstpodstawowy"/>
        <w:numPr>
          <w:ilvl w:val="1"/>
          <w:numId w:val="9"/>
        </w:numPr>
        <w:tabs>
          <w:tab w:val="clear" w:pos="1800"/>
        </w:tabs>
        <w:suppressAutoHyphens w:val="0"/>
        <w:spacing w:after="0" w:line="360" w:lineRule="auto"/>
        <w:ind w:left="360"/>
        <w:jc w:val="both"/>
        <w:rPr>
          <w:rFonts w:ascii="Arial Narrow" w:hAnsi="Arial Narrow" w:cs="Arial"/>
        </w:rPr>
      </w:pPr>
      <w:r w:rsidRPr="008E24E3">
        <w:rPr>
          <w:rFonts w:ascii="Arial Narrow" w:hAnsi="Arial Narrow" w:cs="Arial"/>
        </w:rPr>
        <w:t>Wykonawca wyżej wymienionego zakresu robót, powinien zapoznać się z całością dokumentacji.</w:t>
      </w:r>
    </w:p>
    <w:p w:rsidR="007901D0" w:rsidRPr="008E24E3" w:rsidRDefault="007901D0" w:rsidP="00436A5E">
      <w:pPr>
        <w:pStyle w:val="Tekstpodstawowy"/>
        <w:numPr>
          <w:ilvl w:val="1"/>
          <w:numId w:val="9"/>
        </w:numPr>
        <w:tabs>
          <w:tab w:val="clear" w:pos="1800"/>
        </w:tabs>
        <w:suppressAutoHyphens w:val="0"/>
        <w:spacing w:after="0" w:line="360" w:lineRule="auto"/>
        <w:ind w:left="360"/>
        <w:jc w:val="both"/>
        <w:rPr>
          <w:rFonts w:ascii="Arial Narrow" w:hAnsi="Arial Narrow" w:cs="Arial"/>
        </w:rPr>
      </w:pPr>
      <w:r w:rsidRPr="008E24E3">
        <w:rPr>
          <w:rFonts w:ascii="Arial Narrow" w:hAnsi="Arial Narrow" w:cs="Arial"/>
        </w:rPr>
        <w:t xml:space="preserve">Wykonawca przed przystąpieniem do robót winien powiadomić </w:t>
      </w:r>
      <w:r w:rsidR="00BD5F8D">
        <w:rPr>
          <w:rFonts w:ascii="Arial Narrow" w:hAnsi="Arial Narrow" w:cs="Arial"/>
        </w:rPr>
        <w:t>EKORASZYN</w:t>
      </w:r>
      <w:r>
        <w:rPr>
          <w:rFonts w:ascii="Arial Narrow" w:hAnsi="Arial Narrow" w:cs="Arial"/>
        </w:rPr>
        <w:t xml:space="preserve"> </w:t>
      </w:r>
      <w:r w:rsidRPr="008E24E3">
        <w:rPr>
          <w:rFonts w:ascii="Arial Narrow" w:hAnsi="Arial Narrow" w:cs="Arial"/>
        </w:rPr>
        <w:t>o terminie rozpoczęcia prac.</w:t>
      </w:r>
    </w:p>
    <w:p w:rsidR="007901D0" w:rsidRPr="008E24E3" w:rsidRDefault="007901D0" w:rsidP="00436A5E">
      <w:pPr>
        <w:pStyle w:val="Tekstpodstawowy"/>
        <w:numPr>
          <w:ilvl w:val="1"/>
          <w:numId w:val="9"/>
        </w:numPr>
        <w:tabs>
          <w:tab w:val="clear" w:pos="1800"/>
        </w:tabs>
        <w:suppressAutoHyphens w:val="0"/>
        <w:spacing w:after="0" w:line="360" w:lineRule="auto"/>
        <w:ind w:left="360"/>
        <w:jc w:val="both"/>
        <w:rPr>
          <w:rFonts w:ascii="Arial Narrow" w:hAnsi="Arial Narrow"/>
        </w:rPr>
      </w:pPr>
      <w:r w:rsidRPr="008E24E3">
        <w:rPr>
          <w:rFonts w:ascii="Arial Narrow" w:hAnsi="Arial Narrow"/>
        </w:rPr>
        <w:t>Osoby wykonujące powinny posiadać stosowne uprawnienia do prowadzenia robót.</w:t>
      </w:r>
    </w:p>
    <w:p w:rsidR="007901D0" w:rsidRPr="008E24E3" w:rsidRDefault="007901D0" w:rsidP="00436A5E">
      <w:pPr>
        <w:pStyle w:val="Tekstpodstawowy"/>
        <w:numPr>
          <w:ilvl w:val="1"/>
          <w:numId w:val="9"/>
        </w:numPr>
        <w:tabs>
          <w:tab w:val="clear" w:pos="1800"/>
        </w:tabs>
        <w:suppressAutoHyphens w:val="0"/>
        <w:spacing w:after="0" w:line="360" w:lineRule="auto"/>
        <w:ind w:left="360"/>
        <w:jc w:val="both"/>
        <w:rPr>
          <w:rFonts w:ascii="Arial Narrow" w:hAnsi="Arial Narrow" w:cs="Arial"/>
        </w:rPr>
      </w:pPr>
      <w:r w:rsidRPr="008E24E3">
        <w:rPr>
          <w:rFonts w:ascii="Arial Narrow" w:hAnsi="Arial Narrow"/>
        </w:rPr>
        <w:t>Wszystkie wykonywane prace oraz proponowane materiały winny odpowiadać polskim normom, posiadać niezbędne atesty i spełniać obowiązujące przepisy.</w:t>
      </w:r>
    </w:p>
    <w:p w:rsidR="007901D0" w:rsidRPr="0097666E" w:rsidRDefault="007901D0" w:rsidP="00436A5E">
      <w:pPr>
        <w:pStyle w:val="Tekstpodstawowy"/>
        <w:numPr>
          <w:ilvl w:val="1"/>
          <w:numId w:val="9"/>
        </w:numPr>
        <w:tabs>
          <w:tab w:val="clear" w:pos="1800"/>
        </w:tabs>
        <w:suppressAutoHyphens w:val="0"/>
        <w:spacing w:after="0" w:line="360" w:lineRule="auto"/>
        <w:ind w:left="360"/>
        <w:jc w:val="both"/>
        <w:rPr>
          <w:rFonts w:ascii="Arial Narrow" w:hAnsi="Arial Narrow"/>
        </w:rPr>
      </w:pPr>
      <w:r w:rsidRPr="008E24E3">
        <w:rPr>
          <w:rFonts w:ascii="Arial Narrow" w:hAnsi="Arial Narrow"/>
        </w:rPr>
        <w:lastRenderedPageBreak/>
        <w:t>Wszystkie roboty w pobliżu istniejącego uzbrojenia terenu wykonywać ręcznie i pod nadzorem właściciela uzbrojenia. Istniejące kable, przewody, rurociągi itp. należy bezwzględnie zabezpieczyć na czas budowy.</w:t>
      </w:r>
      <w:r w:rsidRPr="008E24E3">
        <w:rPr>
          <w:rFonts w:ascii="Arial Narrow" w:hAnsi="Arial Narrow" w:cs="Arial"/>
        </w:rPr>
        <w:t xml:space="preserve"> </w:t>
      </w:r>
    </w:p>
    <w:p w:rsidR="007901D0" w:rsidRPr="008E24E3" w:rsidRDefault="007901D0" w:rsidP="00436A5E">
      <w:pPr>
        <w:pStyle w:val="Tekstpodstawowy"/>
        <w:numPr>
          <w:ilvl w:val="1"/>
          <w:numId w:val="9"/>
        </w:numPr>
        <w:tabs>
          <w:tab w:val="clear" w:pos="1800"/>
        </w:tabs>
        <w:suppressAutoHyphens w:val="0"/>
        <w:spacing w:after="0" w:line="360" w:lineRule="auto"/>
        <w:ind w:left="360"/>
        <w:jc w:val="both"/>
        <w:rPr>
          <w:rFonts w:ascii="Arial Narrow" w:hAnsi="Arial Narrow"/>
        </w:rPr>
      </w:pPr>
      <w:r w:rsidRPr="00CA362B">
        <w:rPr>
          <w:rFonts w:ascii="Arial Narrow" w:hAnsi="Arial Narrow"/>
        </w:rPr>
        <w:t>Skrzyżowania projektowane</w:t>
      </w:r>
      <w:r w:rsidR="002F43FD">
        <w:rPr>
          <w:rFonts w:ascii="Arial Narrow" w:hAnsi="Arial Narrow"/>
        </w:rPr>
        <w:t xml:space="preserve">j sieci wodociągowej </w:t>
      </w:r>
      <w:r>
        <w:rPr>
          <w:rFonts w:ascii="Arial Narrow" w:hAnsi="Arial Narrow"/>
        </w:rPr>
        <w:t xml:space="preserve">z </w:t>
      </w:r>
      <w:r w:rsidRPr="00CA362B">
        <w:rPr>
          <w:rFonts w:ascii="Arial Narrow" w:hAnsi="Arial Narrow"/>
        </w:rPr>
        <w:t>istniejącym uzbrojeniem naniesiono na profilu. Nie wyklucza</w:t>
      </w:r>
      <w:r w:rsidR="002F43FD">
        <w:rPr>
          <w:rFonts w:ascii="Arial Narrow" w:hAnsi="Arial Narrow"/>
        </w:rPr>
        <w:t xml:space="preserve"> się jednak istnienia sieci nie</w:t>
      </w:r>
      <w:r w:rsidRPr="00CA362B">
        <w:rPr>
          <w:rFonts w:ascii="Arial Narrow" w:hAnsi="Arial Narrow"/>
        </w:rPr>
        <w:t>zinw</w:t>
      </w:r>
      <w:r w:rsidR="00436A5E">
        <w:rPr>
          <w:rFonts w:ascii="Arial Narrow" w:hAnsi="Arial Narrow"/>
        </w:rPr>
        <w:t>entaryzowanych, a tym samym nie</w:t>
      </w:r>
      <w:r w:rsidRPr="00CA362B">
        <w:rPr>
          <w:rFonts w:ascii="Arial Narrow" w:hAnsi="Arial Narrow"/>
        </w:rPr>
        <w:t xml:space="preserve">pokazanych na rysunkach. Jeżeli na trasie </w:t>
      </w:r>
      <w:r>
        <w:rPr>
          <w:rFonts w:ascii="Arial Narrow" w:hAnsi="Arial Narrow"/>
        </w:rPr>
        <w:t>przyłącza</w:t>
      </w:r>
      <w:r w:rsidRPr="00CA362B">
        <w:rPr>
          <w:rFonts w:ascii="Arial Narrow" w:hAnsi="Arial Narrow"/>
        </w:rPr>
        <w:t xml:space="preserve"> zostaną napotkane przewody (kable, rury kanalizacyjne lub inne rurociągi) nieujawnione w projekcie należy zawiadomić o tym Użytkownika i zabezpieczyć wg jego wymogów</w:t>
      </w:r>
    </w:p>
    <w:p w:rsidR="007901D0" w:rsidRPr="008E24E3" w:rsidRDefault="007901D0" w:rsidP="00436A5E">
      <w:pPr>
        <w:pStyle w:val="Tekstpodstawowy"/>
        <w:numPr>
          <w:ilvl w:val="1"/>
          <w:numId w:val="9"/>
        </w:numPr>
        <w:tabs>
          <w:tab w:val="clear" w:pos="1800"/>
        </w:tabs>
        <w:suppressAutoHyphens w:val="0"/>
        <w:spacing w:after="0" w:line="360" w:lineRule="auto"/>
        <w:ind w:left="360"/>
        <w:jc w:val="both"/>
        <w:rPr>
          <w:rFonts w:ascii="Arial Narrow" w:hAnsi="Arial Narrow"/>
        </w:rPr>
      </w:pPr>
      <w:r w:rsidRPr="008E24E3">
        <w:rPr>
          <w:rFonts w:ascii="Arial Narrow" w:hAnsi="Arial Narrow" w:cs="Arial"/>
        </w:rPr>
        <w:t xml:space="preserve">W trakcie układania </w:t>
      </w:r>
      <w:r>
        <w:rPr>
          <w:rFonts w:ascii="Arial Narrow" w:hAnsi="Arial Narrow" w:cs="Arial"/>
        </w:rPr>
        <w:t xml:space="preserve">przewodów </w:t>
      </w:r>
      <w:r w:rsidR="002F43FD">
        <w:rPr>
          <w:rFonts w:ascii="Arial Narrow" w:hAnsi="Arial Narrow" w:cs="Arial"/>
        </w:rPr>
        <w:t>sieci wodociągowej</w:t>
      </w:r>
      <w:r w:rsidRPr="008E24E3">
        <w:rPr>
          <w:rFonts w:ascii="Arial Narrow" w:hAnsi="Arial Narrow" w:cs="Arial"/>
        </w:rPr>
        <w:t xml:space="preserve"> należy sprawdzać zgodność z projektem oraz zachowanie odległości od innych sieci i obiektów. </w:t>
      </w:r>
    </w:p>
    <w:p w:rsidR="007901D0" w:rsidRPr="008E24E3" w:rsidRDefault="007901D0" w:rsidP="00436A5E">
      <w:pPr>
        <w:pStyle w:val="Tekstpodstawowy"/>
        <w:numPr>
          <w:ilvl w:val="1"/>
          <w:numId w:val="9"/>
        </w:numPr>
        <w:tabs>
          <w:tab w:val="clear" w:pos="1800"/>
        </w:tabs>
        <w:suppressAutoHyphens w:val="0"/>
        <w:spacing w:after="0" w:line="360" w:lineRule="auto"/>
        <w:ind w:left="360"/>
        <w:jc w:val="both"/>
        <w:rPr>
          <w:rFonts w:ascii="Arial Narrow" w:hAnsi="Arial Narrow"/>
        </w:rPr>
      </w:pPr>
      <w:r w:rsidRPr="008E24E3">
        <w:rPr>
          <w:rFonts w:ascii="Arial Narrow" w:hAnsi="Arial Narrow"/>
        </w:rPr>
        <w:t>Dokładną lokalizację obiektów podziemnych należy ustalić przy pomocy wykopów kontrolnych ręcznych wykonywanych pod nadzorem użytkowników.</w:t>
      </w:r>
    </w:p>
    <w:p w:rsidR="007901D0" w:rsidRPr="008E24E3" w:rsidRDefault="007901D0" w:rsidP="00436A5E">
      <w:pPr>
        <w:pStyle w:val="Tekstpodstawowy"/>
        <w:numPr>
          <w:ilvl w:val="1"/>
          <w:numId w:val="9"/>
        </w:numPr>
        <w:tabs>
          <w:tab w:val="clear" w:pos="1800"/>
        </w:tabs>
        <w:suppressAutoHyphens w:val="0"/>
        <w:spacing w:after="0" w:line="360" w:lineRule="auto"/>
        <w:ind w:left="360"/>
        <w:jc w:val="both"/>
        <w:rPr>
          <w:rFonts w:ascii="Arial Narrow" w:hAnsi="Arial Narrow"/>
        </w:rPr>
      </w:pPr>
      <w:r w:rsidRPr="008E24E3">
        <w:rPr>
          <w:rFonts w:ascii="Arial Narrow" w:hAnsi="Arial Narrow"/>
        </w:rPr>
        <w:t>Roboty ziemne, przygotowanie podłoża i zasypkę wykopów należy wykonać zgodnie z fabryczną instrukcją montażową rurociągów z P</w:t>
      </w:r>
      <w:r>
        <w:rPr>
          <w:rFonts w:ascii="Arial Narrow" w:hAnsi="Arial Narrow"/>
        </w:rPr>
        <w:t>VC dostarczaną</w:t>
      </w:r>
      <w:r w:rsidRPr="008E24E3">
        <w:rPr>
          <w:rFonts w:ascii="Arial Narrow" w:hAnsi="Arial Narrow"/>
        </w:rPr>
        <w:t xml:space="preserve"> przez producenta przy dostawie rur.</w:t>
      </w:r>
    </w:p>
    <w:p w:rsidR="007901D0" w:rsidRPr="008E24E3" w:rsidRDefault="007901D0" w:rsidP="00436A5E">
      <w:pPr>
        <w:pStyle w:val="Tekstpodstawowy"/>
        <w:numPr>
          <w:ilvl w:val="1"/>
          <w:numId w:val="9"/>
        </w:numPr>
        <w:tabs>
          <w:tab w:val="clear" w:pos="1800"/>
        </w:tabs>
        <w:suppressAutoHyphens w:val="0"/>
        <w:spacing w:after="0" w:line="360" w:lineRule="auto"/>
        <w:ind w:left="360"/>
        <w:jc w:val="both"/>
        <w:rPr>
          <w:rFonts w:ascii="Arial Narrow" w:hAnsi="Arial Narrow"/>
        </w:rPr>
      </w:pPr>
      <w:r w:rsidRPr="008E24E3">
        <w:rPr>
          <w:rFonts w:ascii="Arial Narrow" w:hAnsi="Arial Narrow"/>
        </w:rPr>
        <w:t xml:space="preserve">Wykopy o głębokości powyżej </w:t>
      </w:r>
      <w:smartTag w:uri="urn:schemas-microsoft-com:office:smarttags" w:element="metricconverter">
        <w:smartTagPr>
          <w:attr w:name="ProductID" w:val="1ﾠm"/>
        </w:smartTagPr>
        <w:r w:rsidRPr="008E24E3">
          <w:rPr>
            <w:rFonts w:ascii="Arial Narrow" w:hAnsi="Arial Narrow"/>
          </w:rPr>
          <w:t>1 m</w:t>
        </w:r>
      </w:smartTag>
      <w:r w:rsidRPr="008E24E3">
        <w:rPr>
          <w:rFonts w:ascii="Arial Narrow" w:hAnsi="Arial Narrow"/>
        </w:rPr>
        <w:t xml:space="preserve"> na całej długości należy zabezpieczyć, natomiast dla wykopów o głębokości powyżej </w:t>
      </w:r>
      <w:smartTag w:uri="urn:schemas-microsoft-com:office:smarttags" w:element="metricconverter">
        <w:smartTagPr>
          <w:attr w:name="ProductID" w:val="3ﾠm"/>
        </w:smartTagPr>
        <w:r w:rsidRPr="008E24E3">
          <w:rPr>
            <w:rFonts w:ascii="Arial Narrow" w:hAnsi="Arial Narrow"/>
          </w:rPr>
          <w:t>3 m</w:t>
        </w:r>
      </w:smartTag>
      <w:r w:rsidRPr="008E24E3">
        <w:rPr>
          <w:rFonts w:ascii="Arial Narrow" w:hAnsi="Arial Narrow"/>
        </w:rPr>
        <w:t xml:space="preserve"> należy przewidzieć pełne umocnienie ścian zgodnie z obowiązującymi przepisami.</w:t>
      </w:r>
    </w:p>
    <w:p w:rsidR="007901D0" w:rsidRPr="008E24E3" w:rsidRDefault="007901D0" w:rsidP="00436A5E">
      <w:pPr>
        <w:pStyle w:val="Tekstpodstawowy"/>
        <w:numPr>
          <w:ilvl w:val="1"/>
          <w:numId w:val="9"/>
        </w:numPr>
        <w:tabs>
          <w:tab w:val="clear" w:pos="1800"/>
        </w:tabs>
        <w:suppressAutoHyphens w:val="0"/>
        <w:spacing w:after="0" w:line="360" w:lineRule="auto"/>
        <w:ind w:left="360"/>
        <w:jc w:val="both"/>
        <w:rPr>
          <w:rFonts w:ascii="Arial Narrow" w:hAnsi="Arial Narrow"/>
        </w:rPr>
      </w:pPr>
      <w:r w:rsidRPr="008E24E3">
        <w:rPr>
          <w:rFonts w:ascii="Arial Narrow" w:hAnsi="Arial Narrow"/>
        </w:rPr>
        <w:t>Należy zlecić uprawnionym jednostkom geodezyjnym wykonanie inwentaryzacji powykonawczej.</w:t>
      </w:r>
    </w:p>
    <w:p w:rsidR="007901D0" w:rsidRPr="00CB4DD5" w:rsidRDefault="007901D0" w:rsidP="007901D0">
      <w:pPr>
        <w:jc w:val="both"/>
        <w:rPr>
          <w:lang w:eastAsia="en-US"/>
        </w:rPr>
      </w:pPr>
    </w:p>
    <w:p w:rsidR="007901D0" w:rsidRDefault="007901D0" w:rsidP="007901D0">
      <w:pPr>
        <w:pStyle w:val="Akapitzlist"/>
        <w:spacing w:line="240" w:lineRule="auto"/>
        <w:ind w:left="0"/>
        <w:rPr>
          <w:sz w:val="24"/>
        </w:rPr>
      </w:pPr>
    </w:p>
    <w:p w:rsidR="007901D0" w:rsidRDefault="007901D0" w:rsidP="007901D0">
      <w:pPr>
        <w:pStyle w:val="Akapitzlist"/>
        <w:spacing w:line="240" w:lineRule="auto"/>
        <w:ind w:left="0"/>
        <w:rPr>
          <w:sz w:val="24"/>
        </w:rPr>
      </w:pPr>
    </w:p>
    <w:p w:rsidR="007901D0" w:rsidRDefault="007901D0" w:rsidP="007901D0">
      <w:pPr>
        <w:pStyle w:val="Akapitzlist"/>
        <w:spacing w:line="240" w:lineRule="auto"/>
        <w:ind w:left="0"/>
        <w:rPr>
          <w:sz w:val="24"/>
        </w:rPr>
      </w:pPr>
    </w:p>
    <w:p w:rsidR="007901D0" w:rsidRPr="00CB4DD5" w:rsidRDefault="007901D0" w:rsidP="007901D0">
      <w:pPr>
        <w:pStyle w:val="Akapitzlist"/>
        <w:spacing w:line="240" w:lineRule="auto"/>
        <w:ind w:left="0"/>
        <w:rPr>
          <w:sz w:val="24"/>
        </w:rPr>
      </w:pPr>
    </w:p>
    <w:p w:rsidR="007901D0" w:rsidRPr="00CB4DD5" w:rsidRDefault="007901D0" w:rsidP="007901D0">
      <w:pPr>
        <w:pStyle w:val="Akapitzlist"/>
        <w:spacing w:line="240" w:lineRule="auto"/>
        <w:ind w:left="0"/>
        <w:rPr>
          <w:sz w:val="24"/>
        </w:rPr>
      </w:pPr>
    </w:p>
    <w:p w:rsidR="007901D0" w:rsidRPr="00CB4DD5" w:rsidRDefault="007901D0" w:rsidP="007901D0"/>
    <w:p w:rsidR="006218C0" w:rsidRPr="006218C0" w:rsidRDefault="006218C0" w:rsidP="007901D0">
      <w:pPr>
        <w:pStyle w:val="western"/>
        <w:spacing w:after="0"/>
      </w:pPr>
    </w:p>
    <w:sectPr w:rsidR="006218C0" w:rsidRPr="006218C0" w:rsidSect="00360ADE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1418" w:bottom="1418" w:left="1418" w:header="624" w:footer="425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392E" w:rsidRDefault="005E392E" w:rsidP="00DA46C4">
      <w:pPr>
        <w:spacing w:after="0" w:line="240" w:lineRule="auto"/>
      </w:pPr>
      <w:r>
        <w:separator/>
      </w:r>
    </w:p>
  </w:endnote>
  <w:endnote w:type="continuationSeparator" w:id="0">
    <w:p w:rsidR="005E392E" w:rsidRDefault="005E392E" w:rsidP="00DA46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3B2B" w:rsidRDefault="00F63B2B" w:rsidP="00F63B2B">
    <w:pPr>
      <w:pStyle w:val="Stopka"/>
      <w:jc w:val="center"/>
      <w:rPr>
        <w:rFonts w:ascii="Times New Roman" w:hAnsi="Times New Roman"/>
        <w:sz w:val="14"/>
        <w:szCs w:val="16"/>
      </w:rPr>
    </w:pPr>
    <w:r w:rsidRPr="00FE751A">
      <w:rPr>
        <w:rFonts w:ascii="Times New Roman" w:hAnsi="Times New Roman"/>
        <w:b/>
        <w:sz w:val="14"/>
        <w:szCs w:val="16"/>
        <w:lang w:val="en-US"/>
      </w:rPr>
      <w:t>K.M.R PIPES - ENGINEERING</w:t>
    </w:r>
    <w:r w:rsidRPr="00FE751A">
      <w:rPr>
        <w:rFonts w:ascii="Times New Roman" w:hAnsi="Times New Roman"/>
        <w:b/>
        <w:sz w:val="14"/>
        <w:szCs w:val="16"/>
        <w:lang w:val="en-US"/>
      </w:rPr>
      <w:br/>
    </w:r>
    <w:r w:rsidRPr="00FE751A">
      <w:rPr>
        <w:rFonts w:ascii="Times New Roman" w:hAnsi="Times New Roman"/>
        <w:sz w:val="14"/>
        <w:szCs w:val="16"/>
        <w:lang w:val="en-US"/>
      </w:rPr>
      <w:t xml:space="preserve">ul. </w:t>
    </w:r>
    <w:r>
      <w:rPr>
        <w:rFonts w:ascii="Times New Roman" w:hAnsi="Times New Roman"/>
        <w:sz w:val="14"/>
        <w:szCs w:val="16"/>
      </w:rPr>
      <w:t>Jana Pawła II 24/68, 05-500 Piaseczno</w:t>
    </w:r>
  </w:p>
  <w:p w:rsidR="00F63B2B" w:rsidRPr="00FE751A" w:rsidRDefault="00F63B2B" w:rsidP="00F63B2B">
    <w:pPr>
      <w:pStyle w:val="Stopka"/>
      <w:jc w:val="center"/>
      <w:rPr>
        <w:rFonts w:ascii="Verdana" w:hAnsi="Verdana"/>
        <w:sz w:val="16"/>
        <w:szCs w:val="16"/>
      </w:rPr>
    </w:pPr>
    <w:proofErr w:type="gramStart"/>
    <w:r>
      <w:rPr>
        <w:rFonts w:ascii="Times New Roman" w:hAnsi="Times New Roman"/>
        <w:sz w:val="14"/>
        <w:szCs w:val="16"/>
      </w:rPr>
      <w:t>kom</w:t>
    </w:r>
    <w:proofErr w:type="gramEnd"/>
    <w:r>
      <w:rPr>
        <w:rFonts w:ascii="Times New Roman" w:hAnsi="Times New Roman"/>
        <w:sz w:val="14"/>
        <w:szCs w:val="16"/>
      </w:rPr>
      <w:t xml:space="preserve">: +48 662 882 671 </w:t>
    </w:r>
    <w:r>
      <w:rPr>
        <w:rFonts w:ascii="Times New Roman" w:hAnsi="Times New Roman"/>
        <w:sz w:val="14"/>
        <w:szCs w:val="16"/>
      </w:rPr>
      <w:br/>
    </w:r>
    <w:r w:rsidRPr="00FE751A">
      <w:rPr>
        <w:rFonts w:ascii="Times New Roman" w:hAnsi="Times New Roman"/>
        <w:sz w:val="14"/>
        <w:szCs w:val="16"/>
      </w:rPr>
      <w:t>biuro@kmr-pe.</w:t>
    </w:r>
    <w:proofErr w:type="gramStart"/>
    <w:r w:rsidRPr="00FE751A">
      <w:rPr>
        <w:rFonts w:ascii="Times New Roman" w:hAnsi="Times New Roman"/>
        <w:sz w:val="14"/>
        <w:szCs w:val="16"/>
      </w:rPr>
      <w:t>pl</w:t>
    </w:r>
    <w:proofErr w:type="gramEnd"/>
    <w:r w:rsidRPr="00FE751A">
      <w:rPr>
        <w:rFonts w:ascii="Times New Roman" w:hAnsi="Times New Roman"/>
        <w:sz w:val="14"/>
        <w:szCs w:val="16"/>
      </w:rPr>
      <w:br/>
      <w:t>NIP: 1230889302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0BEB" w:rsidRDefault="000F0BEB" w:rsidP="000F0BEB">
    <w:pPr>
      <w:pStyle w:val="Stopka"/>
      <w:jc w:val="center"/>
      <w:rPr>
        <w:rFonts w:ascii="Times New Roman" w:hAnsi="Times New Roman"/>
        <w:b/>
        <w:sz w:val="14"/>
        <w:szCs w:val="16"/>
      </w:rPr>
    </w:pPr>
    <w:r>
      <w:rPr>
        <w:noProof/>
        <w:lang w:eastAsia="pl-PL"/>
      </w:rPr>
      <w:drawing>
        <wp:anchor distT="0" distB="0" distL="114300" distR="114300" simplePos="0" relativeHeight="251668480" behindDoc="1" locked="0" layoutInCell="1" allowOverlap="1" wp14:anchorId="49FA3270" wp14:editId="1E6DCA95">
          <wp:simplePos x="0" y="0"/>
          <wp:positionH relativeFrom="column">
            <wp:posOffset>-49530</wp:posOffset>
          </wp:positionH>
          <wp:positionV relativeFrom="paragraph">
            <wp:posOffset>66040</wp:posOffset>
          </wp:positionV>
          <wp:extent cx="6678295" cy="554990"/>
          <wp:effectExtent l="0" t="0" r="8255" b="0"/>
          <wp:wrapNone/>
          <wp:docPr id="7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78295" cy="5549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0F0BEB" w:rsidRDefault="000F0BEB" w:rsidP="000F0BEB">
    <w:pPr>
      <w:pStyle w:val="Stopka"/>
      <w:jc w:val="center"/>
      <w:rPr>
        <w:rFonts w:ascii="Times New Roman" w:hAnsi="Times New Roman"/>
        <w:sz w:val="14"/>
        <w:szCs w:val="16"/>
      </w:rPr>
    </w:pPr>
    <w:r w:rsidRPr="00FE751A">
      <w:rPr>
        <w:rFonts w:ascii="Times New Roman" w:hAnsi="Times New Roman"/>
        <w:b/>
        <w:sz w:val="14"/>
        <w:szCs w:val="16"/>
        <w:lang w:val="en-US"/>
      </w:rPr>
      <w:t>K.M.R PIPES - ENGINEERING</w:t>
    </w:r>
    <w:r w:rsidRPr="00FE751A">
      <w:rPr>
        <w:rFonts w:ascii="Times New Roman" w:hAnsi="Times New Roman"/>
        <w:b/>
        <w:sz w:val="14"/>
        <w:szCs w:val="16"/>
        <w:lang w:val="en-US"/>
      </w:rPr>
      <w:br/>
    </w:r>
    <w:r w:rsidRPr="00FE751A">
      <w:rPr>
        <w:rFonts w:ascii="Times New Roman" w:hAnsi="Times New Roman"/>
        <w:sz w:val="14"/>
        <w:szCs w:val="16"/>
        <w:lang w:val="en-US"/>
      </w:rPr>
      <w:t xml:space="preserve">ul. </w:t>
    </w:r>
    <w:r>
      <w:rPr>
        <w:rFonts w:ascii="Times New Roman" w:hAnsi="Times New Roman"/>
        <w:sz w:val="14"/>
        <w:szCs w:val="16"/>
      </w:rPr>
      <w:t>Jana Pawła II 24/68, 05-500 Piaseczno</w:t>
    </w:r>
  </w:p>
  <w:p w:rsidR="00F63B2B" w:rsidRPr="00FE751A" w:rsidRDefault="000F0BEB" w:rsidP="000F0BEB">
    <w:pPr>
      <w:pStyle w:val="Stopka"/>
      <w:jc w:val="center"/>
      <w:rPr>
        <w:rFonts w:ascii="Verdana" w:hAnsi="Verdana"/>
        <w:sz w:val="16"/>
        <w:szCs w:val="16"/>
      </w:rPr>
    </w:pPr>
    <w:proofErr w:type="gramStart"/>
    <w:r>
      <w:rPr>
        <w:rFonts w:ascii="Times New Roman" w:hAnsi="Times New Roman"/>
        <w:sz w:val="14"/>
        <w:szCs w:val="16"/>
      </w:rPr>
      <w:t>kom</w:t>
    </w:r>
    <w:proofErr w:type="gramEnd"/>
    <w:r>
      <w:rPr>
        <w:rFonts w:ascii="Times New Roman" w:hAnsi="Times New Roman"/>
        <w:sz w:val="14"/>
        <w:szCs w:val="16"/>
      </w:rPr>
      <w:t xml:space="preserve">: +48 662 882 671 </w:t>
    </w:r>
    <w:r>
      <w:rPr>
        <w:rFonts w:ascii="Times New Roman" w:hAnsi="Times New Roman"/>
        <w:sz w:val="14"/>
        <w:szCs w:val="16"/>
      </w:rPr>
      <w:br/>
    </w:r>
    <w:r w:rsidRPr="00FE751A">
      <w:rPr>
        <w:rFonts w:ascii="Times New Roman" w:hAnsi="Times New Roman"/>
        <w:sz w:val="14"/>
        <w:szCs w:val="16"/>
      </w:rPr>
      <w:t>biuro@kmr-pe.</w:t>
    </w:r>
    <w:proofErr w:type="gramStart"/>
    <w:r w:rsidRPr="00FE751A">
      <w:rPr>
        <w:rFonts w:ascii="Times New Roman" w:hAnsi="Times New Roman"/>
        <w:sz w:val="14"/>
        <w:szCs w:val="16"/>
      </w:rPr>
      <w:t>pl</w:t>
    </w:r>
    <w:proofErr w:type="gramEnd"/>
    <w:r w:rsidRPr="00FE751A">
      <w:rPr>
        <w:rFonts w:ascii="Times New Roman" w:hAnsi="Times New Roman"/>
        <w:sz w:val="14"/>
        <w:szCs w:val="16"/>
      </w:rPr>
      <w:br/>
      <w:t>NIP: 1230889302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392E" w:rsidRDefault="005E392E" w:rsidP="00DA46C4">
      <w:pPr>
        <w:spacing w:after="0" w:line="240" w:lineRule="auto"/>
      </w:pPr>
      <w:r>
        <w:separator/>
      </w:r>
    </w:p>
  </w:footnote>
  <w:footnote w:type="continuationSeparator" w:id="0">
    <w:p w:rsidR="005E392E" w:rsidRDefault="005E392E" w:rsidP="00DA46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46C4" w:rsidRPr="00F63B2B" w:rsidRDefault="000F0BEB" w:rsidP="00F63B2B">
    <w:pPr>
      <w:pStyle w:val="Stopka"/>
      <w:jc w:val="center"/>
      <w:rPr>
        <w:rFonts w:ascii="Times New Roman" w:hAnsi="Times New Roman"/>
        <w:sz w:val="14"/>
        <w:szCs w:val="16"/>
      </w:rPr>
    </w:pPr>
    <w:r>
      <w:rPr>
        <w:noProof/>
        <w:lang w:eastAsia="pl-PL"/>
      </w:rPr>
      <w:drawing>
        <wp:anchor distT="0" distB="0" distL="114300" distR="114300" simplePos="0" relativeHeight="251666432" behindDoc="0" locked="0" layoutInCell="1" allowOverlap="1" wp14:anchorId="728366FB" wp14:editId="36129894">
          <wp:simplePos x="0" y="0"/>
          <wp:positionH relativeFrom="column">
            <wp:posOffset>2015533</wp:posOffset>
          </wp:positionH>
          <wp:positionV relativeFrom="paragraph">
            <wp:posOffset>-294626</wp:posOffset>
          </wp:positionV>
          <wp:extent cx="1315085" cy="698500"/>
          <wp:effectExtent l="0" t="0" r="0" b="6350"/>
          <wp:wrapNone/>
          <wp:docPr id="4" name="Obraz 1" descr="km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kmr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5085" cy="698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3B2B" w:rsidRDefault="000F0BEB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4384" behindDoc="0" locked="0" layoutInCell="1" allowOverlap="1" wp14:anchorId="0274471A" wp14:editId="41D8620C">
          <wp:simplePos x="0" y="0"/>
          <wp:positionH relativeFrom="column">
            <wp:posOffset>2202294</wp:posOffset>
          </wp:positionH>
          <wp:positionV relativeFrom="paragraph">
            <wp:posOffset>-334010</wp:posOffset>
          </wp:positionV>
          <wp:extent cx="1315085" cy="698500"/>
          <wp:effectExtent l="0" t="0" r="0" b="6350"/>
          <wp:wrapNone/>
          <wp:docPr id="3" name="Obraz 1" descr="km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kmr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5085" cy="698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hAnsi="Times New Roman"/>
        <w:b/>
        <w:noProof/>
        <w:sz w:val="14"/>
        <w:szCs w:val="16"/>
        <w:lang w:eastAsia="pl-PL"/>
      </w:rPr>
      <w:drawing>
        <wp:anchor distT="0" distB="0" distL="114300" distR="114300" simplePos="0" relativeHeight="251663360" behindDoc="1" locked="0" layoutInCell="1" allowOverlap="1" wp14:anchorId="253649A5" wp14:editId="2EB3FCE9">
          <wp:simplePos x="0" y="0"/>
          <wp:positionH relativeFrom="column">
            <wp:posOffset>-932330</wp:posOffset>
          </wp:positionH>
          <wp:positionV relativeFrom="paragraph">
            <wp:posOffset>-284943</wp:posOffset>
          </wp:positionV>
          <wp:extent cx="5342255" cy="606425"/>
          <wp:effectExtent l="0" t="0" r="0" b="3175"/>
          <wp:wrapNone/>
          <wp:docPr id="1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42255" cy="606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360"/>
        </w:tabs>
        <w:ind w:left="1080" w:hanging="360"/>
      </w:pPr>
      <w:rPr>
        <w:rFonts w:cs="Times New Roman" w:hint="default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7">
    <w:nsid w:val="00000009"/>
    <w:multiLevelType w:val="singleLevel"/>
    <w:tmpl w:val="00000009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8">
    <w:nsid w:val="0000000A"/>
    <w:multiLevelType w:val="singleLevel"/>
    <w:tmpl w:val="0000000A"/>
    <w:name w:val="WW8Num1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9">
    <w:nsid w:val="0000000B"/>
    <w:multiLevelType w:val="singleLevel"/>
    <w:tmpl w:val="0000000B"/>
    <w:name w:val="WW8Num1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10">
    <w:nsid w:val="0000000C"/>
    <w:multiLevelType w:val="singleLevel"/>
    <w:tmpl w:val="0000000C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</w:abstractNum>
  <w:abstractNum w:abstractNumId="11">
    <w:nsid w:val="0000000D"/>
    <w:multiLevelType w:val="singleLevel"/>
    <w:tmpl w:val="0000000D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</w:abstractNum>
  <w:abstractNum w:abstractNumId="12">
    <w:nsid w:val="0000000E"/>
    <w:multiLevelType w:val="singleLevel"/>
    <w:tmpl w:val="0000000E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3">
    <w:nsid w:val="0000000F"/>
    <w:multiLevelType w:val="singleLevel"/>
    <w:tmpl w:val="0000000F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</w:abstractNum>
  <w:abstractNum w:abstractNumId="14">
    <w:nsid w:val="00000010"/>
    <w:multiLevelType w:val="singleLevel"/>
    <w:tmpl w:val="00000010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</w:abstractNum>
  <w:abstractNum w:abstractNumId="15">
    <w:nsid w:val="22DD35A8"/>
    <w:multiLevelType w:val="hybridMultilevel"/>
    <w:tmpl w:val="4AA8A4CE"/>
    <w:lvl w:ilvl="0" w:tplc="120219B2">
      <w:start w:val="1"/>
      <w:numFmt w:val="bullet"/>
      <w:pStyle w:val="KMRpunk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6">
    <w:nsid w:val="2BCA14B0"/>
    <w:multiLevelType w:val="hybridMultilevel"/>
    <w:tmpl w:val="C7F21634"/>
    <w:lvl w:ilvl="0" w:tplc="F5F425F4">
      <w:numFmt w:val="bullet"/>
      <w:lvlText w:val=""/>
      <w:legacy w:legacy="1" w:legacySpace="142" w:legacyIndent="360"/>
      <w:lvlJc w:val="left"/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3980"/>
        </w:tabs>
        <w:ind w:left="39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4700"/>
        </w:tabs>
        <w:ind w:left="47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5420"/>
        </w:tabs>
        <w:ind w:left="54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6140"/>
        </w:tabs>
        <w:ind w:left="61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6860"/>
        </w:tabs>
        <w:ind w:left="68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7580"/>
        </w:tabs>
        <w:ind w:left="75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8300"/>
        </w:tabs>
        <w:ind w:left="83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9020"/>
        </w:tabs>
        <w:ind w:left="9020" w:hanging="360"/>
      </w:pPr>
      <w:rPr>
        <w:rFonts w:ascii="Wingdings" w:hAnsi="Wingdings" w:hint="default"/>
      </w:rPr>
    </w:lvl>
  </w:abstractNum>
  <w:abstractNum w:abstractNumId="17">
    <w:nsid w:val="3294107D"/>
    <w:multiLevelType w:val="hybridMultilevel"/>
    <w:tmpl w:val="11F2E3EA"/>
    <w:lvl w:ilvl="0" w:tplc="8B107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27393D"/>
    <w:multiLevelType w:val="hybridMultilevel"/>
    <w:tmpl w:val="54AA6FC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0163C26"/>
    <w:multiLevelType w:val="hybridMultilevel"/>
    <w:tmpl w:val="91D87340"/>
    <w:lvl w:ilvl="0" w:tplc="FFFFFFFF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0CE2BDF"/>
    <w:multiLevelType w:val="hybridMultilevel"/>
    <w:tmpl w:val="D5C8E224"/>
    <w:lvl w:ilvl="0" w:tplc="FFFFFFFF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 w:val="0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577739A0"/>
    <w:multiLevelType w:val="hybridMultilevel"/>
    <w:tmpl w:val="1772D79A"/>
    <w:lvl w:ilvl="0" w:tplc="6F00BE1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00BE10">
      <w:start w:val="1"/>
      <w:numFmt w:val="bullet"/>
      <w:lvlText w:val="–"/>
      <w:lvlJc w:val="left"/>
      <w:pPr>
        <w:ind w:left="2160" w:hanging="360"/>
      </w:pPr>
      <w:rPr>
        <w:rFonts w:ascii="Times New Roman" w:hAnsi="Times New Roman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A517F6D"/>
    <w:multiLevelType w:val="hybridMultilevel"/>
    <w:tmpl w:val="6AFA8A0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D5C34DB"/>
    <w:multiLevelType w:val="multilevel"/>
    <w:tmpl w:val="C5BA1174"/>
    <w:lvl w:ilvl="0">
      <w:start w:val="1"/>
      <w:numFmt w:val="non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KMRNagwek1"/>
      <w:lvlText w:val="%1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KMRNagwek2"/>
      <w:lvlText w:val="%1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KMRNagwek3"/>
      <w:lvlText w:val="%1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7094228E"/>
    <w:multiLevelType w:val="multilevel"/>
    <w:tmpl w:val="98C0788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>
    <w:nsid w:val="784A0669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6">
    <w:nsid w:val="7C79100D"/>
    <w:multiLevelType w:val="hybridMultilevel"/>
    <w:tmpl w:val="27FAEA7E"/>
    <w:lvl w:ilvl="0" w:tplc="0415000F">
      <w:start w:val="1"/>
      <w:numFmt w:val="decimal"/>
      <w:pStyle w:val="KMRspisrysunkow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5"/>
  </w:num>
  <w:num w:numId="3">
    <w:abstractNumId w:val="26"/>
  </w:num>
  <w:num w:numId="4">
    <w:abstractNumId w:val="25"/>
  </w:num>
  <w:num w:numId="5">
    <w:abstractNumId w:val="18"/>
  </w:num>
  <w:num w:numId="6">
    <w:abstractNumId w:val="22"/>
  </w:num>
  <w:num w:numId="7">
    <w:abstractNumId w:val="16"/>
  </w:num>
  <w:num w:numId="8">
    <w:abstractNumId w:val="24"/>
  </w:num>
  <w:num w:numId="9">
    <w:abstractNumId w:val="20"/>
  </w:num>
  <w:num w:numId="10">
    <w:abstractNumId w:val="21"/>
  </w:num>
  <w:num w:numId="11">
    <w:abstractNumId w:val="17"/>
  </w:num>
  <w:num w:numId="12">
    <w:abstractNumId w:val="1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6C4"/>
    <w:rsid w:val="00073D5F"/>
    <w:rsid w:val="000F0BEB"/>
    <w:rsid w:val="001318D8"/>
    <w:rsid w:val="001D7C5C"/>
    <w:rsid w:val="00210A86"/>
    <w:rsid w:val="00283A40"/>
    <w:rsid w:val="002F43FD"/>
    <w:rsid w:val="00324638"/>
    <w:rsid w:val="00334A7E"/>
    <w:rsid w:val="00336010"/>
    <w:rsid w:val="00351B89"/>
    <w:rsid w:val="00360ADE"/>
    <w:rsid w:val="00373944"/>
    <w:rsid w:val="003745D9"/>
    <w:rsid w:val="00394702"/>
    <w:rsid w:val="003A3D85"/>
    <w:rsid w:val="003D3A54"/>
    <w:rsid w:val="0040498A"/>
    <w:rsid w:val="00415DAD"/>
    <w:rsid w:val="00436A5E"/>
    <w:rsid w:val="00471432"/>
    <w:rsid w:val="00485D27"/>
    <w:rsid w:val="004C06ED"/>
    <w:rsid w:val="005738E4"/>
    <w:rsid w:val="005E392E"/>
    <w:rsid w:val="006218C0"/>
    <w:rsid w:val="00625CCE"/>
    <w:rsid w:val="00663BA2"/>
    <w:rsid w:val="006C5218"/>
    <w:rsid w:val="006D0C70"/>
    <w:rsid w:val="00752968"/>
    <w:rsid w:val="00782F0C"/>
    <w:rsid w:val="007901D0"/>
    <w:rsid w:val="007B5267"/>
    <w:rsid w:val="00826BA7"/>
    <w:rsid w:val="0083048E"/>
    <w:rsid w:val="00841E2A"/>
    <w:rsid w:val="00890DBD"/>
    <w:rsid w:val="008C1D0E"/>
    <w:rsid w:val="008F188B"/>
    <w:rsid w:val="00900F04"/>
    <w:rsid w:val="00916E7F"/>
    <w:rsid w:val="009447DD"/>
    <w:rsid w:val="0099410B"/>
    <w:rsid w:val="009E5F12"/>
    <w:rsid w:val="009F031B"/>
    <w:rsid w:val="00A142A3"/>
    <w:rsid w:val="00A23CB6"/>
    <w:rsid w:val="00A3771C"/>
    <w:rsid w:val="00AC0F40"/>
    <w:rsid w:val="00B13F91"/>
    <w:rsid w:val="00B47499"/>
    <w:rsid w:val="00B85EC8"/>
    <w:rsid w:val="00B914D9"/>
    <w:rsid w:val="00BC1058"/>
    <w:rsid w:val="00BD324B"/>
    <w:rsid w:val="00BD5F8D"/>
    <w:rsid w:val="00BE1BD1"/>
    <w:rsid w:val="00BF554A"/>
    <w:rsid w:val="00C37B4E"/>
    <w:rsid w:val="00C44122"/>
    <w:rsid w:val="00C94037"/>
    <w:rsid w:val="00CB62AB"/>
    <w:rsid w:val="00CF4DCA"/>
    <w:rsid w:val="00D75C4C"/>
    <w:rsid w:val="00DA46C4"/>
    <w:rsid w:val="00E02EFD"/>
    <w:rsid w:val="00E36739"/>
    <w:rsid w:val="00F06B9E"/>
    <w:rsid w:val="00F6199E"/>
    <w:rsid w:val="00F63B2B"/>
    <w:rsid w:val="00FC690F"/>
    <w:rsid w:val="00FD0DD8"/>
    <w:rsid w:val="00FE75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pl-PL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0" w:unhideWhenUsed="0"/>
    <w:lsdException w:name="heading 2" w:uiPriority="9"/>
    <w:lsdException w:name="heading 3" w:uiPriority="9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ny">
    <w:name w:val="Normal"/>
    <w:rsid w:val="00A3771C"/>
    <w:pPr>
      <w:suppressAutoHyphens/>
      <w:spacing w:after="200"/>
    </w:pPr>
    <w:rPr>
      <w:lang w:eastAsia="ar-SA"/>
    </w:rPr>
  </w:style>
  <w:style w:type="paragraph" w:styleId="Nagwek1">
    <w:name w:val="heading 1"/>
    <w:basedOn w:val="Normalny"/>
    <w:next w:val="Tekstpodstawowy"/>
    <w:link w:val="Nagwek1Znak"/>
    <w:rsid w:val="00373944"/>
    <w:pPr>
      <w:keepNext/>
      <w:pBdr>
        <w:bottom w:val="single" w:sz="4" w:space="1" w:color="000000"/>
      </w:pBdr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kern w:val="1"/>
      <w:sz w:val="28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A46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46C4"/>
  </w:style>
  <w:style w:type="paragraph" w:styleId="Stopka">
    <w:name w:val="footer"/>
    <w:basedOn w:val="Normalny"/>
    <w:link w:val="StopkaZnak"/>
    <w:unhideWhenUsed/>
    <w:rsid w:val="00DA46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DA46C4"/>
  </w:style>
  <w:style w:type="character" w:styleId="Hipercze">
    <w:name w:val="Hyperlink"/>
    <w:uiPriority w:val="99"/>
    <w:rsid w:val="00A3771C"/>
    <w:rPr>
      <w:color w:val="0000FF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A3771C"/>
    <w:pPr>
      <w:ind w:left="72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377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771C"/>
    <w:rPr>
      <w:rFonts w:ascii="Tahoma" w:eastAsia="Calibri" w:hAnsi="Tahoma" w:cs="Tahoma"/>
      <w:sz w:val="16"/>
      <w:szCs w:val="16"/>
      <w:lang w:eastAsia="ar-SA"/>
    </w:rPr>
  </w:style>
  <w:style w:type="character" w:customStyle="1" w:styleId="Nagwek1Znak">
    <w:name w:val="Nagłówek 1 Znak"/>
    <w:basedOn w:val="Domylnaczcionkaakapitu"/>
    <w:link w:val="Nagwek1"/>
    <w:rsid w:val="00373944"/>
    <w:rPr>
      <w:rFonts w:ascii="Times New Roman" w:eastAsia="Times New Roman" w:hAnsi="Times New Roman" w:cs="Times New Roman"/>
      <w:b/>
      <w:bCs/>
      <w:kern w:val="1"/>
      <w:sz w:val="28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7394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73944"/>
    <w:rPr>
      <w:rFonts w:ascii="Calibri" w:eastAsia="Calibri" w:hAnsi="Calibri" w:cs="Times New Roman"/>
      <w:lang w:eastAsia="ar-SA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394702"/>
    <w:pPr>
      <w:widowControl w:val="0"/>
      <w:autoSpaceDE w:val="0"/>
      <w:spacing w:after="120" w:line="240" w:lineRule="auto"/>
    </w:pPr>
    <w:rPr>
      <w:rFonts w:ascii="Times New Roman" w:eastAsia="Times New Roman" w:hAnsi="Times New Roman"/>
      <w:sz w:val="16"/>
      <w:szCs w:val="16"/>
      <w:lang w:eastAsia="en-US" w:bidi="en-US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394702"/>
    <w:rPr>
      <w:rFonts w:ascii="Times New Roman" w:eastAsia="Times New Roman" w:hAnsi="Times New Roman" w:cs="Times New Roman"/>
      <w:sz w:val="16"/>
      <w:szCs w:val="16"/>
      <w:lang w:bidi="en-US"/>
    </w:rPr>
  </w:style>
  <w:style w:type="character" w:customStyle="1" w:styleId="KMRpunktZnak">
    <w:name w:val="KMR_punkt Znak"/>
    <w:basedOn w:val="KMRstandardZnak"/>
    <w:link w:val="KMRpunkt"/>
    <w:locked/>
    <w:rsid w:val="00BC1058"/>
    <w:rPr>
      <w:rFonts w:cs="Arial"/>
    </w:rPr>
  </w:style>
  <w:style w:type="paragraph" w:customStyle="1" w:styleId="KMRpunkt">
    <w:name w:val="KMR_punkt"/>
    <w:basedOn w:val="KMRstandard"/>
    <w:link w:val="KMRpunktZnak"/>
    <w:qFormat/>
    <w:rsid w:val="00BC1058"/>
    <w:pPr>
      <w:numPr>
        <w:numId w:val="2"/>
      </w:numPr>
      <w:spacing w:before="60"/>
    </w:pPr>
  </w:style>
  <w:style w:type="paragraph" w:customStyle="1" w:styleId="KMRstandard">
    <w:name w:val="KMR_standard"/>
    <w:link w:val="KMRstandardZnak"/>
    <w:qFormat/>
    <w:rsid w:val="00BC1058"/>
    <w:pPr>
      <w:spacing w:before="120" w:after="0" w:line="360" w:lineRule="auto"/>
      <w:jc w:val="both"/>
    </w:pPr>
    <w:rPr>
      <w:rFonts w:cs="Arial"/>
    </w:rPr>
  </w:style>
  <w:style w:type="character" w:customStyle="1" w:styleId="KMRstandardZnak">
    <w:name w:val="KMR_standard Znak"/>
    <w:basedOn w:val="Domylnaczcionkaakapitu"/>
    <w:link w:val="KMRstandard"/>
    <w:rsid w:val="00BC1058"/>
    <w:rPr>
      <w:rFonts w:cs="Arial"/>
    </w:rPr>
  </w:style>
  <w:style w:type="paragraph" w:customStyle="1" w:styleId="KMRtabela">
    <w:name w:val="KMR_tabela"/>
    <w:basedOn w:val="KMRstandard"/>
    <w:link w:val="KMRtabelaZnak"/>
    <w:qFormat/>
    <w:rsid w:val="00BC1058"/>
    <w:pPr>
      <w:spacing w:before="0" w:line="240" w:lineRule="auto"/>
      <w:jc w:val="center"/>
    </w:pPr>
  </w:style>
  <w:style w:type="character" w:customStyle="1" w:styleId="KMRtabelaZnak">
    <w:name w:val="KMR_tabela Znak"/>
    <w:basedOn w:val="KMRstandardZnak"/>
    <w:link w:val="KMRtabela"/>
    <w:rsid w:val="00BC1058"/>
    <w:rPr>
      <w:rFonts w:cs="Arial"/>
    </w:rPr>
  </w:style>
  <w:style w:type="paragraph" w:customStyle="1" w:styleId="KMRNagwek1">
    <w:name w:val="KMR_Nagłówek_1"/>
    <w:basedOn w:val="KMRstandard"/>
    <w:next w:val="KMRNagwek2"/>
    <w:link w:val="KMRNagwek1Znak"/>
    <w:qFormat/>
    <w:rsid w:val="00BC1058"/>
    <w:pPr>
      <w:numPr>
        <w:ilvl w:val="1"/>
        <w:numId w:val="1"/>
      </w:numPr>
      <w:spacing w:before="240" w:after="240"/>
    </w:pPr>
    <w:rPr>
      <w:rFonts w:asciiTheme="majorHAnsi" w:eastAsia="Times New Roman" w:hAnsiTheme="majorHAnsi"/>
      <w:b/>
      <w:kern w:val="24"/>
      <w:sz w:val="28"/>
      <w:szCs w:val="32"/>
    </w:rPr>
  </w:style>
  <w:style w:type="character" w:customStyle="1" w:styleId="KMRNagwek1Znak">
    <w:name w:val="KMR_Nagłówek_1 Znak"/>
    <w:basedOn w:val="Domylnaczcionkaakapitu"/>
    <w:link w:val="KMRNagwek1"/>
    <w:rsid w:val="00BC1058"/>
    <w:rPr>
      <w:rFonts w:asciiTheme="majorHAnsi" w:eastAsia="Times New Roman" w:hAnsiTheme="majorHAnsi" w:cs="Arial"/>
      <w:b/>
      <w:kern w:val="24"/>
      <w:sz w:val="28"/>
      <w:szCs w:val="32"/>
    </w:rPr>
  </w:style>
  <w:style w:type="paragraph" w:customStyle="1" w:styleId="KMRNagwek2">
    <w:name w:val="KMR_Nagłówek_2"/>
    <w:basedOn w:val="KMRstandard"/>
    <w:next w:val="KMRNagwek3"/>
    <w:link w:val="KMRNagwek2Znak"/>
    <w:qFormat/>
    <w:rsid w:val="00BC1058"/>
    <w:pPr>
      <w:numPr>
        <w:ilvl w:val="2"/>
        <w:numId w:val="1"/>
      </w:numPr>
    </w:pPr>
    <w:rPr>
      <w:rFonts w:asciiTheme="majorHAnsi" w:eastAsia="Times New Roman" w:hAnsiTheme="majorHAnsi"/>
      <w:b/>
      <w:kern w:val="1"/>
      <w:sz w:val="26"/>
      <w:szCs w:val="24"/>
    </w:rPr>
  </w:style>
  <w:style w:type="character" w:customStyle="1" w:styleId="KMRNagwek2Znak">
    <w:name w:val="KMR_Nagłówek_2 Znak"/>
    <w:basedOn w:val="KMRNagwek1Znak"/>
    <w:link w:val="KMRNagwek2"/>
    <w:rsid w:val="00BC1058"/>
    <w:rPr>
      <w:rFonts w:asciiTheme="majorHAnsi" w:eastAsia="Times New Roman" w:hAnsiTheme="majorHAnsi" w:cs="Arial"/>
      <w:b/>
      <w:kern w:val="1"/>
      <w:sz w:val="26"/>
      <w:szCs w:val="24"/>
    </w:rPr>
  </w:style>
  <w:style w:type="paragraph" w:customStyle="1" w:styleId="KMRNagwek3">
    <w:name w:val="KMR_Nagłówek_3"/>
    <w:basedOn w:val="KMRstandard"/>
    <w:next w:val="KMRstandard"/>
    <w:link w:val="KMRNagwek3Znak"/>
    <w:qFormat/>
    <w:rsid w:val="00BC1058"/>
    <w:pPr>
      <w:numPr>
        <w:ilvl w:val="3"/>
        <w:numId w:val="1"/>
      </w:numPr>
    </w:pPr>
    <w:rPr>
      <w:rFonts w:asciiTheme="majorHAnsi" w:eastAsia="Times New Roman" w:hAnsiTheme="majorHAnsi"/>
      <w:kern w:val="1"/>
      <w:szCs w:val="24"/>
      <w:u w:val="single"/>
    </w:rPr>
  </w:style>
  <w:style w:type="character" w:customStyle="1" w:styleId="KMRNagwek3Znak">
    <w:name w:val="KMR_Nagłówek_3 Znak"/>
    <w:basedOn w:val="KMRNagwek2Znak"/>
    <w:link w:val="KMRNagwek3"/>
    <w:rsid w:val="00BC1058"/>
    <w:rPr>
      <w:rFonts w:asciiTheme="majorHAnsi" w:eastAsia="Times New Roman" w:hAnsiTheme="majorHAnsi" w:cs="Arial"/>
      <w:b w:val="0"/>
      <w:kern w:val="1"/>
      <w:sz w:val="26"/>
      <w:szCs w:val="24"/>
      <w:u w:val="single"/>
    </w:rPr>
  </w:style>
  <w:style w:type="paragraph" w:customStyle="1" w:styleId="KMRNagwek0">
    <w:name w:val="KMR_Nagłówek_0"/>
    <w:basedOn w:val="KMRstandard"/>
    <w:next w:val="KMRNagwek1"/>
    <w:link w:val="KMRNagwek0Znak"/>
    <w:qFormat/>
    <w:rsid w:val="00BC1058"/>
    <w:pPr>
      <w:spacing w:before="240" w:after="240"/>
      <w:ind w:left="360" w:hanging="360"/>
      <w:jc w:val="center"/>
    </w:pPr>
    <w:rPr>
      <w:rFonts w:asciiTheme="majorHAnsi" w:hAnsiTheme="majorHAnsi"/>
      <w:b/>
      <w:szCs w:val="32"/>
    </w:rPr>
  </w:style>
  <w:style w:type="character" w:customStyle="1" w:styleId="KMRNagwek0Znak">
    <w:name w:val="KMR_Nagłówek_0 Znak"/>
    <w:basedOn w:val="KMRstandardZnak"/>
    <w:link w:val="KMRNagwek0"/>
    <w:rsid w:val="00BC1058"/>
    <w:rPr>
      <w:rFonts w:asciiTheme="majorHAnsi" w:hAnsiTheme="majorHAnsi" w:cs="Arial"/>
      <w:b/>
      <w:szCs w:val="32"/>
    </w:rPr>
  </w:style>
  <w:style w:type="paragraph" w:customStyle="1" w:styleId="KMRspisrysunkow">
    <w:name w:val="KMR_spis rysunkow"/>
    <w:basedOn w:val="KMRstandard"/>
    <w:link w:val="KMRspisrysunkowZnak"/>
    <w:qFormat/>
    <w:rsid w:val="00BC1058"/>
    <w:pPr>
      <w:numPr>
        <w:numId w:val="3"/>
      </w:numPr>
      <w:spacing w:before="0"/>
    </w:pPr>
  </w:style>
  <w:style w:type="character" w:customStyle="1" w:styleId="KMRspisrysunkowZnak">
    <w:name w:val="KMR_spis rysunkow Znak"/>
    <w:basedOn w:val="KMRstandardZnak"/>
    <w:link w:val="KMRspisrysunkow"/>
    <w:rsid w:val="00BC1058"/>
    <w:rPr>
      <w:rFonts w:cs="Arial"/>
    </w:rPr>
  </w:style>
  <w:style w:type="paragraph" w:customStyle="1" w:styleId="KMRspiszalacznikow">
    <w:name w:val="KMR_spis_zalacznikow"/>
    <w:basedOn w:val="KMRspisrysunkow"/>
    <w:link w:val="KMRspiszalacznikowZnak"/>
    <w:qFormat/>
    <w:rsid w:val="00BC1058"/>
    <w:pPr>
      <w:numPr>
        <w:numId w:val="0"/>
      </w:numPr>
      <w:ind w:left="720" w:hanging="360"/>
      <w:jc w:val="left"/>
    </w:pPr>
  </w:style>
  <w:style w:type="character" w:customStyle="1" w:styleId="KMRspiszalacznikowZnak">
    <w:name w:val="KMR_spis_zalacznikow Znak"/>
    <w:basedOn w:val="KMRspisrysunkowZnak"/>
    <w:link w:val="KMRspiszalacznikow"/>
    <w:rsid w:val="00BC1058"/>
    <w:rPr>
      <w:rFonts w:cs="Arial"/>
    </w:rPr>
  </w:style>
  <w:style w:type="paragraph" w:styleId="Spistreci3">
    <w:name w:val="toc 3"/>
    <w:basedOn w:val="Normalny"/>
    <w:next w:val="Normalny"/>
    <w:autoRedefine/>
    <w:uiPriority w:val="39"/>
    <w:unhideWhenUsed/>
    <w:rsid w:val="006218C0"/>
    <w:pPr>
      <w:suppressAutoHyphens w:val="0"/>
      <w:spacing w:after="100"/>
      <w:ind w:left="440"/>
    </w:pPr>
    <w:rPr>
      <w:lang w:eastAsia="en-US"/>
    </w:rPr>
  </w:style>
  <w:style w:type="paragraph" w:styleId="Spistreci1">
    <w:name w:val="toc 1"/>
    <w:basedOn w:val="KMRtabela"/>
    <w:next w:val="Normalny"/>
    <w:autoRedefine/>
    <w:uiPriority w:val="39"/>
    <w:unhideWhenUsed/>
    <w:rsid w:val="006218C0"/>
    <w:pPr>
      <w:spacing w:after="100"/>
      <w:jc w:val="left"/>
    </w:pPr>
    <w:rPr>
      <w:b/>
      <w:sz w:val="24"/>
    </w:rPr>
  </w:style>
  <w:style w:type="paragraph" w:styleId="Spistreci2">
    <w:name w:val="toc 2"/>
    <w:basedOn w:val="Normalny"/>
    <w:next w:val="Normalny"/>
    <w:autoRedefine/>
    <w:uiPriority w:val="39"/>
    <w:unhideWhenUsed/>
    <w:rsid w:val="006218C0"/>
    <w:pPr>
      <w:suppressAutoHyphens w:val="0"/>
      <w:spacing w:after="100"/>
      <w:ind w:left="220"/>
    </w:pPr>
    <w:rPr>
      <w:b/>
      <w:lang w:eastAsia="en-US"/>
    </w:rPr>
  </w:style>
  <w:style w:type="paragraph" w:styleId="Spistreci4">
    <w:name w:val="toc 4"/>
    <w:basedOn w:val="Normalny"/>
    <w:next w:val="Normalny"/>
    <w:autoRedefine/>
    <w:uiPriority w:val="39"/>
    <w:unhideWhenUsed/>
    <w:rsid w:val="006218C0"/>
    <w:pPr>
      <w:suppressAutoHyphens w:val="0"/>
      <w:spacing w:after="100"/>
      <w:ind w:left="660"/>
    </w:pPr>
    <w:rPr>
      <w:lang w:eastAsia="en-US"/>
    </w:rPr>
  </w:style>
  <w:style w:type="paragraph" w:styleId="NormalnyWeb">
    <w:name w:val="Normal (Web)"/>
    <w:basedOn w:val="Normalny"/>
    <w:semiHidden/>
    <w:unhideWhenUsed/>
    <w:rsid w:val="00351B89"/>
    <w:pPr>
      <w:suppressAutoHyphens w:val="0"/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estern">
    <w:name w:val="western"/>
    <w:basedOn w:val="Normalny"/>
    <w:rsid w:val="00351B89"/>
    <w:pPr>
      <w:suppressAutoHyphens w:val="0"/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83048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83048E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pl-PL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0" w:unhideWhenUsed="0"/>
    <w:lsdException w:name="heading 2" w:uiPriority="9"/>
    <w:lsdException w:name="heading 3" w:uiPriority="9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ny">
    <w:name w:val="Normal"/>
    <w:rsid w:val="00A3771C"/>
    <w:pPr>
      <w:suppressAutoHyphens/>
      <w:spacing w:after="200"/>
    </w:pPr>
    <w:rPr>
      <w:lang w:eastAsia="ar-SA"/>
    </w:rPr>
  </w:style>
  <w:style w:type="paragraph" w:styleId="Nagwek1">
    <w:name w:val="heading 1"/>
    <w:basedOn w:val="Normalny"/>
    <w:next w:val="Tekstpodstawowy"/>
    <w:link w:val="Nagwek1Znak"/>
    <w:rsid w:val="00373944"/>
    <w:pPr>
      <w:keepNext/>
      <w:pBdr>
        <w:bottom w:val="single" w:sz="4" w:space="1" w:color="000000"/>
      </w:pBdr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kern w:val="1"/>
      <w:sz w:val="28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A46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46C4"/>
  </w:style>
  <w:style w:type="paragraph" w:styleId="Stopka">
    <w:name w:val="footer"/>
    <w:basedOn w:val="Normalny"/>
    <w:link w:val="StopkaZnak"/>
    <w:unhideWhenUsed/>
    <w:rsid w:val="00DA46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DA46C4"/>
  </w:style>
  <w:style w:type="character" w:styleId="Hipercze">
    <w:name w:val="Hyperlink"/>
    <w:uiPriority w:val="99"/>
    <w:rsid w:val="00A3771C"/>
    <w:rPr>
      <w:color w:val="0000FF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A3771C"/>
    <w:pPr>
      <w:ind w:left="72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377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771C"/>
    <w:rPr>
      <w:rFonts w:ascii="Tahoma" w:eastAsia="Calibri" w:hAnsi="Tahoma" w:cs="Tahoma"/>
      <w:sz w:val="16"/>
      <w:szCs w:val="16"/>
      <w:lang w:eastAsia="ar-SA"/>
    </w:rPr>
  </w:style>
  <w:style w:type="character" w:customStyle="1" w:styleId="Nagwek1Znak">
    <w:name w:val="Nagłówek 1 Znak"/>
    <w:basedOn w:val="Domylnaczcionkaakapitu"/>
    <w:link w:val="Nagwek1"/>
    <w:rsid w:val="00373944"/>
    <w:rPr>
      <w:rFonts w:ascii="Times New Roman" w:eastAsia="Times New Roman" w:hAnsi="Times New Roman" w:cs="Times New Roman"/>
      <w:b/>
      <w:bCs/>
      <w:kern w:val="1"/>
      <w:sz w:val="28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7394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73944"/>
    <w:rPr>
      <w:rFonts w:ascii="Calibri" w:eastAsia="Calibri" w:hAnsi="Calibri" w:cs="Times New Roman"/>
      <w:lang w:eastAsia="ar-SA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394702"/>
    <w:pPr>
      <w:widowControl w:val="0"/>
      <w:autoSpaceDE w:val="0"/>
      <w:spacing w:after="120" w:line="240" w:lineRule="auto"/>
    </w:pPr>
    <w:rPr>
      <w:rFonts w:ascii="Times New Roman" w:eastAsia="Times New Roman" w:hAnsi="Times New Roman"/>
      <w:sz w:val="16"/>
      <w:szCs w:val="16"/>
      <w:lang w:eastAsia="en-US" w:bidi="en-US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394702"/>
    <w:rPr>
      <w:rFonts w:ascii="Times New Roman" w:eastAsia="Times New Roman" w:hAnsi="Times New Roman" w:cs="Times New Roman"/>
      <w:sz w:val="16"/>
      <w:szCs w:val="16"/>
      <w:lang w:bidi="en-US"/>
    </w:rPr>
  </w:style>
  <w:style w:type="character" w:customStyle="1" w:styleId="KMRpunktZnak">
    <w:name w:val="KMR_punkt Znak"/>
    <w:basedOn w:val="KMRstandardZnak"/>
    <w:link w:val="KMRpunkt"/>
    <w:locked/>
    <w:rsid w:val="00BC1058"/>
    <w:rPr>
      <w:rFonts w:cs="Arial"/>
    </w:rPr>
  </w:style>
  <w:style w:type="paragraph" w:customStyle="1" w:styleId="KMRpunkt">
    <w:name w:val="KMR_punkt"/>
    <w:basedOn w:val="KMRstandard"/>
    <w:link w:val="KMRpunktZnak"/>
    <w:qFormat/>
    <w:rsid w:val="00BC1058"/>
    <w:pPr>
      <w:numPr>
        <w:numId w:val="2"/>
      </w:numPr>
      <w:spacing w:before="60"/>
    </w:pPr>
  </w:style>
  <w:style w:type="paragraph" w:customStyle="1" w:styleId="KMRstandard">
    <w:name w:val="KMR_standard"/>
    <w:link w:val="KMRstandardZnak"/>
    <w:qFormat/>
    <w:rsid w:val="00BC1058"/>
    <w:pPr>
      <w:spacing w:before="120" w:after="0" w:line="360" w:lineRule="auto"/>
      <w:jc w:val="both"/>
    </w:pPr>
    <w:rPr>
      <w:rFonts w:cs="Arial"/>
    </w:rPr>
  </w:style>
  <w:style w:type="character" w:customStyle="1" w:styleId="KMRstandardZnak">
    <w:name w:val="KMR_standard Znak"/>
    <w:basedOn w:val="Domylnaczcionkaakapitu"/>
    <w:link w:val="KMRstandard"/>
    <w:rsid w:val="00BC1058"/>
    <w:rPr>
      <w:rFonts w:cs="Arial"/>
    </w:rPr>
  </w:style>
  <w:style w:type="paragraph" w:customStyle="1" w:styleId="KMRtabela">
    <w:name w:val="KMR_tabela"/>
    <w:basedOn w:val="KMRstandard"/>
    <w:link w:val="KMRtabelaZnak"/>
    <w:qFormat/>
    <w:rsid w:val="00BC1058"/>
    <w:pPr>
      <w:spacing w:before="0" w:line="240" w:lineRule="auto"/>
      <w:jc w:val="center"/>
    </w:pPr>
  </w:style>
  <w:style w:type="character" w:customStyle="1" w:styleId="KMRtabelaZnak">
    <w:name w:val="KMR_tabela Znak"/>
    <w:basedOn w:val="KMRstandardZnak"/>
    <w:link w:val="KMRtabela"/>
    <w:rsid w:val="00BC1058"/>
    <w:rPr>
      <w:rFonts w:cs="Arial"/>
    </w:rPr>
  </w:style>
  <w:style w:type="paragraph" w:customStyle="1" w:styleId="KMRNagwek1">
    <w:name w:val="KMR_Nagłówek_1"/>
    <w:basedOn w:val="KMRstandard"/>
    <w:next w:val="KMRNagwek2"/>
    <w:link w:val="KMRNagwek1Znak"/>
    <w:qFormat/>
    <w:rsid w:val="00BC1058"/>
    <w:pPr>
      <w:numPr>
        <w:ilvl w:val="1"/>
        <w:numId w:val="1"/>
      </w:numPr>
      <w:spacing w:before="240" w:after="240"/>
    </w:pPr>
    <w:rPr>
      <w:rFonts w:asciiTheme="majorHAnsi" w:eastAsia="Times New Roman" w:hAnsiTheme="majorHAnsi"/>
      <w:b/>
      <w:kern w:val="24"/>
      <w:sz w:val="28"/>
      <w:szCs w:val="32"/>
    </w:rPr>
  </w:style>
  <w:style w:type="character" w:customStyle="1" w:styleId="KMRNagwek1Znak">
    <w:name w:val="KMR_Nagłówek_1 Znak"/>
    <w:basedOn w:val="Domylnaczcionkaakapitu"/>
    <w:link w:val="KMRNagwek1"/>
    <w:rsid w:val="00BC1058"/>
    <w:rPr>
      <w:rFonts w:asciiTheme="majorHAnsi" w:eastAsia="Times New Roman" w:hAnsiTheme="majorHAnsi" w:cs="Arial"/>
      <w:b/>
      <w:kern w:val="24"/>
      <w:sz w:val="28"/>
      <w:szCs w:val="32"/>
    </w:rPr>
  </w:style>
  <w:style w:type="paragraph" w:customStyle="1" w:styleId="KMRNagwek2">
    <w:name w:val="KMR_Nagłówek_2"/>
    <w:basedOn w:val="KMRstandard"/>
    <w:next w:val="KMRNagwek3"/>
    <w:link w:val="KMRNagwek2Znak"/>
    <w:qFormat/>
    <w:rsid w:val="00BC1058"/>
    <w:pPr>
      <w:numPr>
        <w:ilvl w:val="2"/>
        <w:numId w:val="1"/>
      </w:numPr>
    </w:pPr>
    <w:rPr>
      <w:rFonts w:asciiTheme="majorHAnsi" w:eastAsia="Times New Roman" w:hAnsiTheme="majorHAnsi"/>
      <w:b/>
      <w:kern w:val="1"/>
      <w:sz w:val="26"/>
      <w:szCs w:val="24"/>
    </w:rPr>
  </w:style>
  <w:style w:type="character" w:customStyle="1" w:styleId="KMRNagwek2Znak">
    <w:name w:val="KMR_Nagłówek_2 Znak"/>
    <w:basedOn w:val="KMRNagwek1Znak"/>
    <w:link w:val="KMRNagwek2"/>
    <w:rsid w:val="00BC1058"/>
    <w:rPr>
      <w:rFonts w:asciiTheme="majorHAnsi" w:eastAsia="Times New Roman" w:hAnsiTheme="majorHAnsi" w:cs="Arial"/>
      <w:b/>
      <w:kern w:val="1"/>
      <w:sz w:val="26"/>
      <w:szCs w:val="24"/>
    </w:rPr>
  </w:style>
  <w:style w:type="paragraph" w:customStyle="1" w:styleId="KMRNagwek3">
    <w:name w:val="KMR_Nagłówek_3"/>
    <w:basedOn w:val="KMRstandard"/>
    <w:next w:val="KMRstandard"/>
    <w:link w:val="KMRNagwek3Znak"/>
    <w:qFormat/>
    <w:rsid w:val="00BC1058"/>
    <w:pPr>
      <w:numPr>
        <w:ilvl w:val="3"/>
        <w:numId w:val="1"/>
      </w:numPr>
    </w:pPr>
    <w:rPr>
      <w:rFonts w:asciiTheme="majorHAnsi" w:eastAsia="Times New Roman" w:hAnsiTheme="majorHAnsi"/>
      <w:kern w:val="1"/>
      <w:szCs w:val="24"/>
      <w:u w:val="single"/>
    </w:rPr>
  </w:style>
  <w:style w:type="character" w:customStyle="1" w:styleId="KMRNagwek3Znak">
    <w:name w:val="KMR_Nagłówek_3 Znak"/>
    <w:basedOn w:val="KMRNagwek2Znak"/>
    <w:link w:val="KMRNagwek3"/>
    <w:rsid w:val="00BC1058"/>
    <w:rPr>
      <w:rFonts w:asciiTheme="majorHAnsi" w:eastAsia="Times New Roman" w:hAnsiTheme="majorHAnsi" w:cs="Arial"/>
      <w:b w:val="0"/>
      <w:kern w:val="1"/>
      <w:sz w:val="26"/>
      <w:szCs w:val="24"/>
      <w:u w:val="single"/>
    </w:rPr>
  </w:style>
  <w:style w:type="paragraph" w:customStyle="1" w:styleId="KMRNagwek0">
    <w:name w:val="KMR_Nagłówek_0"/>
    <w:basedOn w:val="KMRstandard"/>
    <w:next w:val="KMRNagwek1"/>
    <w:link w:val="KMRNagwek0Znak"/>
    <w:qFormat/>
    <w:rsid w:val="00BC1058"/>
    <w:pPr>
      <w:spacing w:before="240" w:after="240"/>
      <w:ind w:left="360" w:hanging="360"/>
      <w:jc w:val="center"/>
    </w:pPr>
    <w:rPr>
      <w:rFonts w:asciiTheme="majorHAnsi" w:hAnsiTheme="majorHAnsi"/>
      <w:b/>
      <w:szCs w:val="32"/>
    </w:rPr>
  </w:style>
  <w:style w:type="character" w:customStyle="1" w:styleId="KMRNagwek0Znak">
    <w:name w:val="KMR_Nagłówek_0 Znak"/>
    <w:basedOn w:val="KMRstandardZnak"/>
    <w:link w:val="KMRNagwek0"/>
    <w:rsid w:val="00BC1058"/>
    <w:rPr>
      <w:rFonts w:asciiTheme="majorHAnsi" w:hAnsiTheme="majorHAnsi" w:cs="Arial"/>
      <w:b/>
      <w:szCs w:val="32"/>
    </w:rPr>
  </w:style>
  <w:style w:type="paragraph" w:customStyle="1" w:styleId="KMRspisrysunkow">
    <w:name w:val="KMR_spis rysunkow"/>
    <w:basedOn w:val="KMRstandard"/>
    <w:link w:val="KMRspisrysunkowZnak"/>
    <w:qFormat/>
    <w:rsid w:val="00BC1058"/>
    <w:pPr>
      <w:numPr>
        <w:numId w:val="3"/>
      </w:numPr>
      <w:spacing w:before="0"/>
    </w:pPr>
  </w:style>
  <w:style w:type="character" w:customStyle="1" w:styleId="KMRspisrysunkowZnak">
    <w:name w:val="KMR_spis rysunkow Znak"/>
    <w:basedOn w:val="KMRstandardZnak"/>
    <w:link w:val="KMRspisrysunkow"/>
    <w:rsid w:val="00BC1058"/>
    <w:rPr>
      <w:rFonts w:cs="Arial"/>
    </w:rPr>
  </w:style>
  <w:style w:type="paragraph" w:customStyle="1" w:styleId="KMRspiszalacznikow">
    <w:name w:val="KMR_spis_zalacznikow"/>
    <w:basedOn w:val="KMRspisrysunkow"/>
    <w:link w:val="KMRspiszalacznikowZnak"/>
    <w:qFormat/>
    <w:rsid w:val="00BC1058"/>
    <w:pPr>
      <w:numPr>
        <w:numId w:val="0"/>
      </w:numPr>
      <w:ind w:left="720" w:hanging="360"/>
      <w:jc w:val="left"/>
    </w:pPr>
  </w:style>
  <w:style w:type="character" w:customStyle="1" w:styleId="KMRspiszalacznikowZnak">
    <w:name w:val="KMR_spis_zalacznikow Znak"/>
    <w:basedOn w:val="KMRspisrysunkowZnak"/>
    <w:link w:val="KMRspiszalacznikow"/>
    <w:rsid w:val="00BC1058"/>
    <w:rPr>
      <w:rFonts w:cs="Arial"/>
    </w:rPr>
  </w:style>
  <w:style w:type="paragraph" w:styleId="Spistreci3">
    <w:name w:val="toc 3"/>
    <w:basedOn w:val="Normalny"/>
    <w:next w:val="Normalny"/>
    <w:autoRedefine/>
    <w:uiPriority w:val="39"/>
    <w:unhideWhenUsed/>
    <w:rsid w:val="006218C0"/>
    <w:pPr>
      <w:suppressAutoHyphens w:val="0"/>
      <w:spacing w:after="100"/>
      <w:ind w:left="440"/>
    </w:pPr>
    <w:rPr>
      <w:lang w:eastAsia="en-US"/>
    </w:rPr>
  </w:style>
  <w:style w:type="paragraph" w:styleId="Spistreci1">
    <w:name w:val="toc 1"/>
    <w:basedOn w:val="KMRtabela"/>
    <w:next w:val="Normalny"/>
    <w:autoRedefine/>
    <w:uiPriority w:val="39"/>
    <w:unhideWhenUsed/>
    <w:rsid w:val="006218C0"/>
    <w:pPr>
      <w:spacing w:after="100"/>
      <w:jc w:val="left"/>
    </w:pPr>
    <w:rPr>
      <w:b/>
      <w:sz w:val="24"/>
    </w:rPr>
  </w:style>
  <w:style w:type="paragraph" w:styleId="Spistreci2">
    <w:name w:val="toc 2"/>
    <w:basedOn w:val="Normalny"/>
    <w:next w:val="Normalny"/>
    <w:autoRedefine/>
    <w:uiPriority w:val="39"/>
    <w:unhideWhenUsed/>
    <w:rsid w:val="006218C0"/>
    <w:pPr>
      <w:suppressAutoHyphens w:val="0"/>
      <w:spacing w:after="100"/>
      <w:ind w:left="220"/>
    </w:pPr>
    <w:rPr>
      <w:b/>
      <w:lang w:eastAsia="en-US"/>
    </w:rPr>
  </w:style>
  <w:style w:type="paragraph" w:styleId="Spistreci4">
    <w:name w:val="toc 4"/>
    <w:basedOn w:val="Normalny"/>
    <w:next w:val="Normalny"/>
    <w:autoRedefine/>
    <w:uiPriority w:val="39"/>
    <w:unhideWhenUsed/>
    <w:rsid w:val="006218C0"/>
    <w:pPr>
      <w:suppressAutoHyphens w:val="0"/>
      <w:spacing w:after="100"/>
      <w:ind w:left="660"/>
    </w:pPr>
    <w:rPr>
      <w:lang w:eastAsia="en-US"/>
    </w:rPr>
  </w:style>
  <w:style w:type="paragraph" w:styleId="NormalnyWeb">
    <w:name w:val="Normal (Web)"/>
    <w:basedOn w:val="Normalny"/>
    <w:semiHidden/>
    <w:unhideWhenUsed/>
    <w:rsid w:val="00351B89"/>
    <w:pPr>
      <w:suppressAutoHyphens w:val="0"/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estern">
    <w:name w:val="western"/>
    <w:basedOn w:val="Normalny"/>
    <w:rsid w:val="00351B89"/>
    <w:pPr>
      <w:suppressAutoHyphens w:val="0"/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83048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83048E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195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1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rial Narrow">
      <a:majorFont>
        <a:latin typeface="Arial Narrow"/>
        <a:ea typeface=""/>
        <a:cs typeface=""/>
      </a:majorFont>
      <a:minorFont>
        <a:latin typeface="Arial Narrow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9</Pages>
  <Words>2033</Words>
  <Characters>12202</Characters>
  <Application>Microsoft Office Word</Application>
  <DocSecurity>0</DocSecurity>
  <Lines>101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Łukasz KMR</dc:creator>
  <cp:lastModifiedBy>Jacek Obidziński</cp:lastModifiedBy>
  <cp:revision>4</cp:revision>
  <cp:lastPrinted>2017-11-24T15:25:00Z</cp:lastPrinted>
  <dcterms:created xsi:type="dcterms:W3CDTF">2019-02-17T18:54:00Z</dcterms:created>
  <dcterms:modified xsi:type="dcterms:W3CDTF">2019-02-17T20:05:00Z</dcterms:modified>
</cp:coreProperties>
</file>